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D5" w:rsidRDefault="00D821DB" w:rsidP="00FB31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1DB">
        <w:rPr>
          <w:rFonts w:ascii="Times New Roman" w:hAnsi="Times New Roman" w:cs="Times New Roman"/>
          <w:b/>
          <w:bCs/>
          <w:sz w:val="28"/>
          <w:szCs w:val="28"/>
        </w:rPr>
        <w:t>ИСЧЕЗНУВШИЕ СЕЛА БУР</w:t>
      </w:r>
      <w:r w:rsidR="00FB31D5">
        <w:rPr>
          <w:rFonts w:ascii="Times New Roman" w:hAnsi="Times New Roman" w:cs="Times New Roman"/>
          <w:b/>
          <w:bCs/>
          <w:sz w:val="28"/>
          <w:szCs w:val="28"/>
        </w:rPr>
        <w:t>ЕЙСКОГО РАЙОНА</w:t>
      </w:r>
    </w:p>
    <w:p w:rsidR="003B39D4" w:rsidRPr="00D821DB" w:rsidRDefault="00FB31D5" w:rsidP="00FB31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АМУРСКОЙ ОБЛАСТИ</w:t>
      </w:r>
    </w:p>
    <w:p w:rsidR="002D23B8" w:rsidRDefault="002D23B8" w:rsidP="002D23B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F6CA8" w:rsidRPr="002D23B8" w:rsidRDefault="00D821DB" w:rsidP="002D23B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D23B8">
        <w:rPr>
          <w:rFonts w:ascii="Times New Roman" w:hAnsi="Times New Roman" w:cs="Times New Roman"/>
          <w:b/>
          <w:bCs/>
          <w:iCs/>
          <w:sz w:val="24"/>
          <w:szCs w:val="24"/>
        </w:rPr>
        <w:t>Руденко Елена Олеговна</w:t>
      </w:r>
    </w:p>
    <w:p w:rsidR="00D821DB" w:rsidRPr="002D23B8" w:rsidRDefault="003B39D4" w:rsidP="002D23B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D23B8">
        <w:rPr>
          <w:rFonts w:ascii="Times New Roman" w:hAnsi="Times New Roman" w:cs="Times New Roman"/>
          <w:sz w:val="24"/>
          <w:szCs w:val="24"/>
        </w:rPr>
        <w:t>хранитель музейных предметов без категории</w:t>
      </w:r>
    </w:p>
    <w:p w:rsidR="002D23B8" w:rsidRPr="002D23B8" w:rsidRDefault="002D23B8" w:rsidP="002D23B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ГБУ АО «</w:t>
      </w:r>
      <w:r w:rsidR="003B39D4" w:rsidRPr="002D23B8">
        <w:rPr>
          <w:rFonts w:ascii="Times New Roman" w:hAnsi="Times New Roman" w:cs="Times New Roman"/>
          <w:iCs/>
          <w:sz w:val="24"/>
          <w:szCs w:val="24"/>
        </w:rPr>
        <w:t>Амурск</w:t>
      </w:r>
      <w:r w:rsidR="00D821DB" w:rsidRPr="002D23B8">
        <w:rPr>
          <w:rFonts w:ascii="Times New Roman" w:hAnsi="Times New Roman" w:cs="Times New Roman"/>
          <w:iCs/>
          <w:sz w:val="24"/>
          <w:szCs w:val="24"/>
        </w:rPr>
        <w:t>ий</w:t>
      </w:r>
      <w:r w:rsidR="003B39D4" w:rsidRPr="002D23B8">
        <w:rPr>
          <w:rFonts w:ascii="Times New Roman" w:hAnsi="Times New Roman" w:cs="Times New Roman"/>
          <w:iCs/>
          <w:sz w:val="24"/>
          <w:szCs w:val="24"/>
        </w:rPr>
        <w:t xml:space="preserve"> областно</w:t>
      </w:r>
      <w:r w:rsidR="00D821DB" w:rsidRPr="002D23B8">
        <w:rPr>
          <w:rFonts w:ascii="Times New Roman" w:hAnsi="Times New Roman" w:cs="Times New Roman"/>
          <w:iCs/>
          <w:sz w:val="24"/>
          <w:szCs w:val="24"/>
        </w:rPr>
        <w:t>й</w:t>
      </w:r>
      <w:r w:rsidR="003B39D4" w:rsidRPr="002D23B8">
        <w:rPr>
          <w:rFonts w:ascii="Times New Roman" w:hAnsi="Times New Roman" w:cs="Times New Roman"/>
          <w:iCs/>
          <w:sz w:val="24"/>
          <w:szCs w:val="24"/>
        </w:rPr>
        <w:t xml:space="preserve"> краеведческ</w:t>
      </w:r>
      <w:r w:rsidR="00D821DB" w:rsidRPr="002D23B8">
        <w:rPr>
          <w:rFonts w:ascii="Times New Roman" w:hAnsi="Times New Roman" w:cs="Times New Roman"/>
          <w:iCs/>
          <w:sz w:val="24"/>
          <w:szCs w:val="24"/>
        </w:rPr>
        <w:t>ий</w:t>
      </w:r>
    </w:p>
    <w:p w:rsidR="002D23B8" w:rsidRDefault="003B39D4" w:rsidP="002D23B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D23B8">
        <w:rPr>
          <w:rFonts w:ascii="Times New Roman" w:hAnsi="Times New Roman" w:cs="Times New Roman"/>
          <w:iCs/>
          <w:sz w:val="24"/>
          <w:szCs w:val="24"/>
        </w:rPr>
        <w:t>музе</w:t>
      </w:r>
      <w:r w:rsidR="00D821DB" w:rsidRPr="002D23B8">
        <w:rPr>
          <w:rFonts w:ascii="Times New Roman" w:hAnsi="Times New Roman" w:cs="Times New Roman"/>
          <w:iCs/>
          <w:sz w:val="24"/>
          <w:szCs w:val="24"/>
        </w:rPr>
        <w:t>й</w:t>
      </w:r>
      <w:r w:rsidRPr="002D23B8">
        <w:rPr>
          <w:rFonts w:ascii="Times New Roman" w:hAnsi="Times New Roman" w:cs="Times New Roman"/>
          <w:iCs/>
          <w:sz w:val="24"/>
          <w:szCs w:val="24"/>
        </w:rPr>
        <w:t xml:space="preserve"> им. Г.С. Новикова-Даурского</w:t>
      </w:r>
      <w:r w:rsidR="002D23B8">
        <w:rPr>
          <w:rFonts w:ascii="Times New Roman" w:hAnsi="Times New Roman" w:cs="Times New Roman"/>
          <w:iCs/>
          <w:sz w:val="24"/>
          <w:szCs w:val="24"/>
        </w:rPr>
        <w:t>»</w:t>
      </w:r>
    </w:p>
    <w:p w:rsidR="003B39D4" w:rsidRPr="002D23B8" w:rsidRDefault="00D821DB" w:rsidP="002D23B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D23B8">
        <w:rPr>
          <w:rFonts w:ascii="Times New Roman" w:hAnsi="Times New Roman" w:cs="Times New Roman"/>
          <w:i/>
          <w:sz w:val="24"/>
          <w:szCs w:val="24"/>
        </w:rPr>
        <w:t>г. Благовещенск</w:t>
      </w:r>
    </w:p>
    <w:p w:rsidR="00FB31D5" w:rsidRDefault="00FB31D5" w:rsidP="003C14A5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318" w:rsidRDefault="00524318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318">
        <w:rPr>
          <w:rFonts w:ascii="Times New Roman" w:hAnsi="Times New Roman" w:cs="Times New Roman"/>
          <w:sz w:val="28"/>
          <w:szCs w:val="28"/>
        </w:rPr>
        <w:t xml:space="preserve">В современном мире существует проблема: некогда процветавшие сёла исчезают. Причин на это много – изменение природных условий, сокращение численности жителей, по причине оттока населения из сел в города. Из-за нерентабельности закрываются предприятия, совхозы, колхозы, селения превращаются в пустеющие. Теперь многих населенных пунктов нет ни на современных картах, 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524318">
        <w:rPr>
          <w:rFonts w:ascii="Times New Roman" w:hAnsi="Times New Roman" w:cs="Times New Roman"/>
          <w:sz w:val="28"/>
          <w:szCs w:val="28"/>
        </w:rPr>
        <w:t xml:space="preserve"> на официальном сайте района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24318">
        <w:rPr>
          <w:rFonts w:ascii="Times New Roman" w:hAnsi="Times New Roman" w:cs="Times New Roman"/>
          <w:sz w:val="28"/>
          <w:szCs w:val="28"/>
        </w:rPr>
        <w:t xml:space="preserve"> области, их имена стерты совсем. Из указов: «…Исключить из учетных данных отдельные населенные пункты области, как фактически не существующие». </w:t>
      </w:r>
    </w:p>
    <w:p w:rsidR="006207F4" w:rsidRDefault="004A6AA2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данным </w:t>
      </w:r>
      <w:r w:rsidRPr="00D64CEE">
        <w:rPr>
          <w:rFonts w:ascii="Times New Roman" w:hAnsi="Times New Roman" w:cs="Times New Roman"/>
          <w:bCs/>
          <w:sz w:val="28"/>
          <w:szCs w:val="28"/>
        </w:rPr>
        <w:t>архива Амурской области</w:t>
      </w:r>
      <w:r w:rsidR="001B4B8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51585" w:rsidRPr="00D64CEE">
        <w:rPr>
          <w:rFonts w:ascii="Times New Roman" w:hAnsi="Times New Roman" w:cs="Times New Roman"/>
          <w:bCs/>
          <w:sz w:val="28"/>
          <w:szCs w:val="28"/>
        </w:rPr>
        <w:t xml:space="preserve"> сёл Бурейского района </w:t>
      </w:r>
      <w:r>
        <w:rPr>
          <w:rFonts w:ascii="Times New Roman" w:hAnsi="Times New Roman" w:cs="Times New Roman"/>
          <w:bCs/>
          <w:sz w:val="28"/>
          <w:szCs w:val="28"/>
        </w:rPr>
        <w:t>было исключено из списка населённых пунктов.</w:t>
      </w:r>
      <w:r w:rsidR="001B4B8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51585" w:rsidRPr="00D64CEE">
        <w:rPr>
          <w:rFonts w:ascii="Times New Roman" w:hAnsi="Times New Roman" w:cs="Times New Roman"/>
          <w:sz w:val="28"/>
          <w:szCs w:val="28"/>
        </w:rPr>
        <w:t>борник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="00651585" w:rsidRPr="00D64CEE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Административно-территориально</w:t>
      </w:r>
      <w:r w:rsidR="00651585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651585" w:rsidRPr="00D64CEE">
        <w:rPr>
          <w:rFonts w:ascii="Times New Roman" w:hAnsi="Times New Roman" w:cs="Times New Roman"/>
          <w:sz w:val="28"/>
          <w:szCs w:val="28"/>
          <w:shd w:val="clear" w:color="auto" w:fill="FFFFFF"/>
        </w:rPr>
        <w:t> делени</w:t>
      </w:r>
      <w:r w:rsidR="0065158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3169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="006207F4" w:rsidRPr="00D64CEE">
        <w:rPr>
          <w:rFonts w:ascii="Times New Roman" w:hAnsi="Times New Roman" w:cs="Times New Roman"/>
          <w:bCs/>
          <w:sz w:val="28"/>
          <w:szCs w:val="28"/>
        </w:rPr>
        <w:t>1974 по 2004 г</w:t>
      </w:r>
      <w:r w:rsidR="00F9479C">
        <w:rPr>
          <w:rFonts w:ascii="Times New Roman" w:hAnsi="Times New Roman" w:cs="Times New Roman"/>
          <w:bCs/>
          <w:sz w:val="28"/>
          <w:szCs w:val="28"/>
        </w:rPr>
        <w:t>.</w:t>
      </w:r>
      <w:r w:rsidR="00EB1014">
        <w:rPr>
          <w:rFonts w:ascii="Times New Roman" w:hAnsi="Times New Roman" w:cs="Times New Roman"/>
          <w:bCs/>
          <w:sz w:val="28"/>
          <w:szCs w:val="28"/>
        </w:rPr>
        <w:t>:</w:t>
      </w:r>
    </w:p>
    <w:p w:rsidR="00EB1014" w:rsidRPr="00EB1014" w:rsidRDefault="00EB1014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29" w:type="dxa"/>
        <w:tblInd w:w="-134" w:type="dxa"/>
        <w:tblCellMar>
          <w:left w:w="0" w:type="dxa"/>
          <w:right w:w="0" w:type="dxa"/>
        </w:tblCellMar>
        <w:tblLook w:val="04A0"/>
      </w:tblPr>
      <w:tblGrid>
        <w:gridCol w:w="2291"/>
        <w:gridCol w:w="2334"/>
        <w:gridCol w:w="428"/>
        <w:gridCol w:w="2431"/>
        <w:gridCol w:w="2245"/>
      </w:tblGrid>
      <w:tr w:rsidR="004A3BFB" w:rsidRPr="00577999" w:rsidTr="00250163">
        <w:trPr>
          <w:trHeight w:val="310"/>
        </w:trPr>
        <w:tc>
          <w:tcPr>
            <w:tcW w:w="9729" w:type="dxa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</w:tcPr>
          <w:p w:rsidR="00577999" w:rsidRPr="00250163" w:rsidRDefault="004A3BFB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 xml:space="preserve">Список </w:t>
            </w:r>
            <w:r w:rsidRPr="00250163">
              <w:rPr>
                <w:rFonts w:ascii="Times New Roman" w:eastAsia="Calibri" w:hAnsi="Times New Roman" w:cs="Times New Roman"/>
                <w:b/>
                <w:bCs/>
                <w:color w:val="FFFFFF"/>
                <w:kern w:val="24"/>
                <w:sz w:val="20"/>
                <w:szCs w:val="20"/>
                <w:lang w:eastAsia="ru-RU"/>
              </w:rPr>
              <w:t>исключенных сёл Бурейского района</w:t>
            </w:r>
          </w:p>
        </w:tc>
      </w:tr>
      <w:tr w:rsidR="00577999" w:rsidRPr="00577999" w:rsidTr="00EB1014">
        <w:trPr>
          <w:trHeight w:val="259"/>
        </w:trPr>
        <w:tc>
          <w:tcPr>
            <w:tcW w:w="22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Бахирево</w:t>
            </w:r>
            <w:proofErr w:type="spellEnd"/>
          </w:p>
        </w:tc>
        <w:tc>
          <w:tcPr>
            <w:tcW w:w="23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2004 г.</w:t>
            </w:r>
          </w:p>
        </w:tc>
        <w:tc>
          <w:tcPr>
            <w:tcW w:w="4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Кудринка</w:t>
            </w:r>
            <w:proofErr w:type="spellEnd"/>
          </w:p>
        </w:tc>
        <w:tc>
          <w:tcPr>
            <w:tcW w:w="22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</w:tr>
      <w:tr w:rsidR="00577999" w:rsidRPr="00577999" w:rsidTr="00EB1014">
        <w:trPr>
          <w:trHeight w:val="207"/>
        </w:trPr>
        <w:tc>
          <w:tcPr>
            <w:tcW w:w="2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Бушунга</w:t>
            </w:r>
            <w:proofErr w:type="spellEnd"/>
          </w:p>
        </w:tc>
        <w:tc>
          <w:tcPr>
            <w:tcW w:w="2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  <w:tc>
          <w:tcPr>
            <w:tcW w:w="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Куликовка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2000 г.</w:t>
            </w:r>
          </w:p>
        </w:tc>
      </w:tr>
      <w:tr w:rsidR="00577999" w:rsidRPr="00577999" w:rsidTr="00EB1014">
        <w:trPr>
          <w:trHeight w:val="268"/>
        </w:trPr>
        <w:tc>
          <w:tcPr>
            <w:tcW w:w="2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Верхний Иркун</w:t>
            </w:r>
          </w:p>
        </w:tc>
        <w:tc>
          <w:tcPr>
            <w:tcW w:w="2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  <w:tc>
          <w:tcPr>
            <w:tcW w:w="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Кулустай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2000 г.</w:t>
            </w:r>
          </w:p>
        </w:tc>
      </w:tr>
      <w:tr w:rsidR="00577999" w:rsidRPr="00577999" w:rsidTr="00EB1014">
        <w:trPr>
          <w:trHeight w:val="207"/>
        </w:trPr>
        <w:tc>
          <w:tcPr>
            <w:tcW w:w="2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Верхний </w:t>
            </w: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Тюкан</w:t>
            </w:r>
            <w:proofErr w:type="spellEnd"/>
          </w:p>
        </w:tc>
        <w:tc>
          <w:tcPr>
            <w:tcW w:w="2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  <w:tc>
          <w:tcPr>
            <w:tcW w:w="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Малые </w:t>
            </w: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Семичи</w:t>
            </w:r>
            <w:proofErr w:type="spellEnd"/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искл.1974 г.</w:t>
            </w:r>
          </w:p>
        </w:tc>
      </w:tr>
      <w:tr w:rsidR="00577999" w:rsidRPr="00577999" w:rsidTr="00EB1014">
        <w:trPr>
          <w:trHeight w:val="269"/>
        </w:trPr>
        <w:tc>
          <w:tcPr>
            <w:tcW w:w="2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Горки</w:t>
            </w:r>
          </w:p>
        </w:tc>
        <w:tc>
          <w:tcPr>
            <w:tcW w:w="2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  <w:tc>
          <w:tcPr>
            <w:tcW w:w="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Нижний Иркун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искл.1974 г.</w:t>
            </w:r>
          </w:p>
        </w:tc>
      </w:tr>
      <w:tr w:rsidR="00577999" w:rsidRPr="00577999" w:rsidTr="00EB1014">
        <w:trPr>
          <w:trHeight w:val="208"/>
        </w:trPr>
        <w:tc>
          <w:tcPr>
            <w:tcW w:w="2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Загорье</w:t>
            </w:r>
          </w:p>
        </w:tc>
        <w:tc>
          <w:tcPr>
            <w:tcW w:w="2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  <w:tc>
          <w:tcPr>
            <w:tcW w:w="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Новая Москва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</w:tr>
      <w:tr w:rsidR="00577999" w:rsidRPr="00577999" w:rsidTr="00EB1014">
        <w:trPr>
          <w:trHeight w:val="268"/>
        </w:trPr>
        <w:tc>
          <w:tcPr>
            <w:tcW w:w="2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Зеленые горки </w:t>
            </w:r>
          </w:p>
        </w:tc>
        <w:tc>
          <w:tcPr>
            <w:tcW w:w="2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  <w:tc>
          <w:tcPr>
            <w:tcW w:w="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Новотомское</w:t>
            </w:r>
            <w:proofErr w:type="spellEnd"/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</w:tr>
      <w:tr w:rsidR="00577999" w:rsidRPr="00577999" w:rsidTr="00EB1014">
        <w:trPr>
          <w:trHeight w:val="417"/>
        </w:trPr>
        <w:tc>
          <w:tcPr>
            <w:tcW w:w="2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Исаковка</w:t>
            </w:r>
            <w:proofErr w:type="spellEnd"/>
          </w:p>
        </w:tc>
        <w:tc>
          <w:tcPr>
            <w:tcW w:w="2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  <w:tc>
          <w:tcPr>
            <w:tcW w:w="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Пайкан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(метеостанция) 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</w:tr>
      <w:tr w:rsidR="00577999" w:rsidRPr="00577999" w:rsidTr="00EB1014">
        <w:trPr>
          <w:trHeight w:val="326"/>
        </w:trPr>
        <w:tc>
          <w:tcPr>
            <w:tcW w:w="2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Киселево</w:t>
            </w:r>
            <w:proofErr w:type="spellEnd"/>
          </w:p>
        </w:tc>
        <w:tc>
          <w:tcPr>
            <w:tcW w:w="2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1984 г.</w:t>
            </w:r>
          </w:p>
        </w:tc>
        <w:tc>
          <w:tcPr>
            <w:tcW w:w="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Первомайское</w:t>
            </w:r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</w:tr>
      <w:tr w:rsidR="00577999" w:rsidRPr="00577999" w:rsidTr="00EB1014">
        <w:trPr>
          <w:trHeight w:val="310"/>
        </w:trPr>
        <w:tc>
          <w:tcPr>
            <w:tcW w:w="2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Конный завод </w:t>
            </w:r>
          </w:p>
        </w:tc>
        <w:tc>
          <w:tcPr>
            <w:tcW w:w="23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  <w:tc>
          <w:tcPr>
            <w:tcW w:w="4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Среднегейская</w:t>
            </w:r>
            <w:proofErr w:type="spellEnd"/>
          </w:p>
        </w:tc>
        <w:tc>
          <w:tcPr>
            <w:tcW w:w="22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77999" w:rsidRPr="00250163" w:rsidRDefault="00577999" w:rsidP="002501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искл</w:t>
            </w:r>
            <w:proofErr w:type="spellEnd"/>
            <w:r w:rsidRPr="00250163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. 1974 г.</w:t>
            </w:r>
          </w:p>
        </w:tc>
      </w:tr>
    </w:tbl>
    <w:p w:rsidR="00FB31D5" w:rsidRDefault="00FB31D5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E41C9" w:rsidRDefault="007E5097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этих сел уже закончена. Но когда-то, а точнее, во второй половине 19 – нач. 20-го вв. на земли Приамурья прибыли переселенцы. </w:t>
      </w:r>
      <w:r w:rsidR="00FE41C9" w:rsidRPr="00307B80">
        <w:rPr>
          <w:rFonts w:ascii="Times New Roman" w:hAnsi="Times New Roman" w:cs="Times New Roman"/>
          <w:sz w:val="28"/>
          <w:szCs w:val="28"/>
        </w:rPr>
        <w:t xml:space="preserve">В </w:t>
      </w:r>
      <w:r w:rsidR="0060179D">
        <w:rPr>
          <w:rFonts w:ascii="Times New Roman" w:hAnsi="Times New Roman" w:cs="Times New Roman"/>
          <w:sz w:val="28"/>
          <w:szCs w:val="28"/>
        </w:rPr>
        <w:t xml:space="preserve">книжном </w:t>
      </w:r>
      <w:r w:rsidR="00FE41C9" w:rsidRPr="00307B80">
        <w:rPr>
          <w:rFonts w:ascii="Times New Roman" w:hAnsi="Times New Roman" w:cs="Times New Roman"/>
          <w:sz w:val="28"/>
          <w:szCs w:val="28"/>
        </w:rPr>
        <w:t>фонде</w:t>
      </w:r>
      <w:r w:rsidR="00250163">
        <w:rPr>
          <w:rFonts w:ascii="Times New Roman" w:hAnsi="Times New Roman" w:cs="Times New Roman"/>
          <w:sz w:val="28"/>
          <w:szCs w:val="28"/>
        </w:rPr>
        <w:t xml:space="preserve">Амурского областного </w:t>
      </w:r>
      <w:r w:rsidR="0060179D">
        <w:rPr>
          <w:rFonts w:ascii="Times New Roman" w:hAnsi="Times New Roman" w:cs="Times New Roman"/>
          <w:sz w:val="28"/>
          <w:szCs w:val="28"/>
        </w:rPr>
        <w:t>музея</w:t>
      </w:r>
      <w:r w:rsidR="00FE41C9" w:rsidRPr="00307B80">
        <w:rPr>
          <w:rFonts w:ascii="Times New Roman" w:hAnsi="Times New Roman" w:cs="Times New Roman"/>
          <w:sz w:val="28"/>
          <w:szCs w:val="28"/>
        </w:rPr>
        <w:t xml:space="preserve"> имеются уникальные </w:t>
      </w:r>
      <w:r w:rsidR="0060179D">
        <w:rPr>
          <w:rFonts w:ascii="Times New Roman" w:hAnsi="Times New Roman" w:cs="Times New Roman"/>
          <w:sz w:val="28"/>
          <w:szCs w:val="28"/>
        </w:rPr>
        <w:t>источники</w:t>
      </w:r>
      <w:r w:rsidR="00FE41C9" w:rsidRPr="00307B80">
        <w:rPr>
          <w:rFonts w:ascii="Times New Roman" w:hAnsi="Times New Roman" w:cs="Times New Roman"/>
          <w:sz w:val="28"/>
          <w:szCs w:val="28"/>
        </w:rPr>
        <w:t xml:space="preserve"> по статистике</w:t>
      </w:r>
      <w:r w:rsidR="0060179D">
        <w:rPr>
          <w:rFonts w:ascii="Times New Roman" w:hAnsi="Times New Roman" w:cs="Times New Roman"/>
          <w:sz w:val="28"/>
          <w:szCs w:val="28"/>
        </w:rPr>
        <w:t xml:space="preserve">, </w:t>
      </w:r>
      <w:r w:rsidR="00FB31D5">
        <w:rPr>
          <w:rFonts w:ascii="Times New Roman" w:hAnsi="Times New Roman" w:cs="Times New Roman"/>
          <w:sz w:val="28"/>
          <w:szCs w:val="28"/>
        </w:rPr>
        <w:t>по которым</w:t>
      </w:r>
      <w:r w:rsidR="00FE41C9" w:rsidRPr="00D64CEE">
        <w:rPr>
          <w:rFonts w:ascii="Times New Roman" w:hAnsi="Times New Roman" w:cs="Times New Roman"/>
          <w:sz w:val="28"/>
          <w:szCs w:val="28"/>
        </w:rPr>
        <w:t xml:space="preserve"> можно отследить, как зарождалась жизнь </w:t>
      </w:r>
      <w:r w:rsidR="005F557A">
        <w:rPr>
          <w:rFonts w:ascii="Times New Roman" w:hAnsi="Times New Roman" w:cs="Times New Roman"/>
          <w:sz w:val="28"/>
          <w:szCs w:val="28"/>
        </w:rPr>
        <w:t xml:space="preserve">в </w:t>
      </w:r>
      <w:r w:rsidR="00FE41C9" w:rsidRPr="00D64CEE">
        <w:rPr>
          <w:rFonts w:ascii="Times New Roman" w:hAnsi="Times New Roman" w:cs="Times New Roman"/>
          <w:sz w:val="28"/>
          <w:szCs w:val="28"/>
        </w:rPr>
        <w:t>Приамурь</w:t>
      </w:r>
      <w:r w:rsidR="005F557A">
        <w:rPr>
          <w:rFonts w:ascii="Times New Roman" w:hAnsi="Times New Roman" w:cs="Times New Roman"/>
          <w:sz w:val="28"/>
          <w:szCs w:val="28"/>
        </w:rPr>
        <w:t>е</w:t>
      </w:r>
      <w:r w:rsidR="00FE41C9" w:rsidRPr="00D64CEE">
        <w:rPr>
          <w:rFonts w:ascii="Times New Roman" w:hAnsi="Times New Roman" w:cs="Times New Roman"/>
          <w:sz w:val="28"/>
          <w:szCs w:val="28"/>
        </w:rPr>
        <w:t>.</w:t>
      </w:r>
    </w:p>
    <w:p w:rsidR="00EB1014" w:rsidRPr="00D64CEE" w:rsidRDefault="00EB1014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4AB" w:rsidRPr="00651585" w:rsidRDefault="00651585" w:rsidP="002D23B8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15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="00CF02A6" w:rsidRPr="006515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роник</w:t>
      </w:r>
      <w:r w:rsidRPr="006515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="0045705C" w:rsidRPr="006515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событий </w:t>
      </w:r>
      <w:r w:rsidR="00FB3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1859-</w:t>
      </w:r>
      <w:r w:rsidR="0045705C" w:rsidRPr="006515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="00FB31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="0045705C" w:rsidRPr="006515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</w:t>
      </w:r>
      <w:r w:rsidR="0045705C" w:rsidRPr="0065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 w:rsidR="00F004AB" w:rsidRPr="0065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 «Истори</w:t>
      </w:r>
      <w:r w:rsidR="0045705C" w:rsidRPr="0065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F004AB" w:rsidRPr="006515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Амурского Края</w:t>
      </w:r>
      <w:r w:rsidR="00F004AB" w:rsidRPr="00524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5F557A" w:rsidRPr="00524318">
        <w:t xml:space="preserve">. </w:t>
      </w:r>
      <w:r w:rsidR="005F557A" w:rsidRPr="00524318">
        <w:rPr>
          <w:rFonts w:ascii="Times New Roman" w:eastAsia="Times New Roman" w:hAnsi="Times New Roman" w:cs="Times New Roman"/>
          <w:color w:val="000000"/>
          <w:sz w:val="28"/>
          <w:szCs w:val="28"/>
        </w:rPr>
        <w:t>[32</w:t>
      </w:r>
      <w:r w:rsidR="00524318" w:rsidRPr="00524318">
        <w:rPr>
          <w:rFonts w:ascii="Times New Roman" w:eastAsia="Times New Roman" w:hAnsi="Times New Roman" w:cs="Times New Roman"/>
          <w:color w:val="000000"/>
          <w:sz w:val="28"/>
          <w:szCs w:val="28"/>
        </w:rPr>
        <w:t>,33</w:t>
      </w:r>
      <w:r w:rsidR="005F557A" w:rsidRPr="00524318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</w:p>
    <w:tbl>
      <w:tblPr>
        <w:tblStyle w:val="a6"/>
        <w:tblW w:w="0" w:type="auto"/>
        <w:tblLook w:val="04A0"/>
      </w:tblPr>
      <w:tblGrid>
        <w:gridCol w:w="959"/>
        <w:gridCol w:w="8612"/>
      </w:tblGrid>
      <w:tr w:rsidR="004F6582" w:rsidRPr="00D64CEE" w:rsidTr="005F557A">
        <w:tc>
          <w:tcPr>
            <w:tcW w:w="959" w:type="dxa"/>
          </w:tcPr>
          <w:p w:rsidR="004F6582" w:rsidRPr="00710EDA" w:rsidRDefault="004F6582" w:rsidP="005F557A">
            <w:pPr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1859 г</w:t>
            </w:r>
            <w:r w:rsidR="005F557A"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12" w:type="dxa"/>
          </w:tcPr>
          <w:p w:rsidR="004F6582" w:rsidRPr="00710EDA" w:rsidRDefault="004F6582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Начинается переселение крестьян на Амур. Первыми переселенцами явились духоборы Таврической и Самарской губерний, в числе 240 душ, основавшие первое крестьянское селение в области – Астраханку, расположенную в 8 верстах от г. Благовещенска на правом берегу р. Зеи. </w:t>
            </w:r>
          </w:p>
        </w:tc>
      </w:tr>
      <w:tr w:rsidR="004F6582" w:rsidRPr="00D64CEE" w:rsidTr="005F557A">
        <w:tc>
          <w:tcPr>
            <w:tcW w:w="959" w:type="dxa"/>
          </w:tcPr>
          <w:p w:rsidR="004F6582" w:rsidRPr="00710EDA" w:rsidRDefault="004F6582" w:rsidP="005F557A">
            <w:pPr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1862 г</w:t>
            </w:r>
            <w:r w:rsidR="005F557A"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F6582" w:rsidRPr="00710EDA" w:rsidRDefault="004F6582" w:rsidP="005F557A">
            <w:pPr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12" w:type="dxa"/>
          </w:tcPr>
          <w:p w:rsidR="004F6582" w:rsidRPr="00710EDA" w:rsidRDefault="004F6582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область прибыли добровольные переселенцы из Тамбовской, </w:t>
            </w:r>
            <w:r w:rsidR="00361010"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Воронежской, Полтавской</w:t>
            </w: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Орловской губерний.</w:t>
            </w:r>
          </w:p>
          <w:p w:rsidR="004F6582" w:rsidRPr="00710EDA" w:rsidRDefault="004F6582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Основаны села Петропавловка-на-Томи, Михайловское на р. Завитой, Троицкое, Ключи. </w:t>
            </w:r>
          </w:p>
        </w:tc>
      </w:tr>
      <w:tr w:rsidR="004F6582" w:rsidRPr="00D64CEE" w:rsidTr="005F557A">
        <w:tc>
          <w:tcPr>
            <w:tcW w:w="959" w:type="dxa"/>
          </w:tcPr>
          <w:p w:rsidR="004F6582" w:rsidRPr="00710EDA" w:rsidRDefault="004F6582" w:rsidP="005F557A">
            <w:pPr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1863 г</w:t>
            </w:r>
            <w:r w:rsidR="005F557A"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12" w:type="dxa"/>
          </w:tcPr>
          <w:p w:rsidR="004F6582" w:rsidRPr="00710EDA" w:rsidRDefault="004F6582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область прибыло 1260 переселенцев.  Основаны села Петропавловка на р. Завитой, Непомнящая (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Прядчино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Новая Покровка на Амуре, Томская, Ключевская-на-Томи, Черемховское, Дмитриевка, Троицкое на р. Белой.</w:t>
            </w:r>
          </w:p>
          <w:p w:rsidR="004F6582" w:rsidRPr="00710EDA" w:rsidRDefault="00361010" w:rsidP="001B4B8D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Основана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Верхнезейская</w:t>
            </w:r>
            <w:proofErr w:type="spellEnd"/>
            <w:r w:rsidR="001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золотопромышленная компания</w:t>
            </w:r>
            <w:r w:rsidR="004F6582"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 </w:t>
            </w:r>
          </w:p>
        </w:tc>
      </w:tr>
      <w:tr w:rsidR="004F6582" w:rsidRPr="00D64CEE" w:rsidTr="005F557A">
        <w:tc>
          <w:tcPr>
            <w:tcW w:w="959" w:type="dxa"/>
          </w:tcPr>
          <w:p w:rsidR="004F6582" w:rsidRPr="00710EDA" w:rsidRDefault="004F6582" w:rsidP="005F557A">
            <w:pPr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1864 г</w:t>
            </w:r>
            <w:r w:rsidR="005F557A"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F6582" w:rsidRPr="00710EDA" w:rsidRDefault="004F6582" w:rsidP="005F557A">
            <w:pPr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12" w:type="dxa"/>
          </w:tcPr>
          <w:p w:rsidR="004F6582" w:rsidRPr="00710EDA" w:rsidRDefault="004F6582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область прибыло 1220 переселенцев. Осно</w:t>
            </w:r>
            <w:r w:rsidR="002064D1"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ваны сёла Ивановское, Васильевс</w:t>
            </w: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кое, Красный Яр,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Саскаль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Новотроицкое,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Сергеевское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Томское, Покровка, Москвитино, Заливное, Васильевка-на-Томи,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Среднебелое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 </w:t>
            </w:r>
          </w:p>
        </w:tc>
      </w:tr>
      <w:tr w:rsidR="004F6582" w:rsidRPr="00D64CEE" w:rsidTr="005F557A">
        <w:tc>
          <w:tcPr>
            <w:tcW w:w="959" w:type="dxa"/>
          </w:tcPr>
          <w:p w:rsidR="004F6582" w:rsidRPr="00710EDA" w:rsidRDefault="004F6582" w:rsidP="005F557A">
            <w:pPr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1887 г</w:t>
            </w:r>
            <w:r w:rsidR="005F557A"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F6582" w:rsidRPr="00710EDA" w:rsidRDefault="004F6582" w:rsidP="005F557A">
            <w:pPr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12" w:type="dxa"/>
          </w:tcPr>
          <w:p w:rsidR="004F6582" w:rsidRPr="00710EDA" w:rsidRDefault="004F6582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Область посетил великий князь Александр Михайлович.</w:t>
            </w:r>
          </w:p>
          <w:p w:rsidR="004F6582" w:rsidRPr="00710EDA" w:rsidRDefault="004F6582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Основаны села: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Борисоглебовка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Кутейниково (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Козьмодемьяновка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Куликовка, Новоалексеевка, Новопокровка – на реке Белой,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Жариково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Жарково</w:t>
            </w:r>
            <w:proofErr w:type="spellEnd"/>
            <w:r w:rsidR="00361010"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361010"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Тарбогатай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 </w:t>
            </w:r>
          </w:p>
          <w:p w:rsidR="004F6582" w:rsidRPr="00710EDA" w:rsidRDefault="004F6582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Учреждено </w:t>
            </w:r>
            <w:r w:rsidR="00361010"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общество изучения</w:t>
            </w: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Амурского края.</w:t>
            </w:r>
          </w:p>
        </w:tc>
      </w:tr>
      <w:tr w:rsidR="004F6582" w:rsidRPr="00D64CEE" w:rsidTr="005F557A">
        <w:tc>
          <w:tcPr>
            <w:tcW w:w="959" w:type="dxa"/>
          </w:tcPr>
          <w:p w:rsidR="004F6582" w:rsidRPr="00710EDA" w:rsidRDefault="0045705C" w:rsidP="005F557A">
            <w:pPr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1911 г</w:t>
            </w:r>
            <w:r w:rsidR="005F557A"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12" w:type="dxa"/>
          </w:tcPr>
          <w:p w:rsidR="004F6582" w:rsidRPr="00710EDA" w:rsidRDefault="0045705C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мая.  Газ. "Амурский пионер" сообщила: "Из Оренбургского казачьего войска прибыло на Амур 60 семей казаков-переселенцев.</w:t>
            </w:r>
          </w:p>
        </w:tc>
      </w:tr>
      <w:tr w:rsidR="004F6582" w:rsidRPr="00D64CEE" w:rsidTr="005F557A">
        <w:tc>
          <w:tcPr>
            <w:tcW w:w="959" w:type="dxa"/>
          </w:tcPr>
          <w:p w:rsidR="004F6582" w:rsidRPr="00710EDA" w:rsidRDefault="0045705C" w:rsidP="005F557A">
            <w:pPr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1912 г</w:t>
            </w:r>
            <w:r w:rsidR="005F557A" w:rsidRPr="00710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12" w:type="dxa"/>
          </w:tcPr>
          <w:p w:rsidR="0045705C" w:rsidRPr="00710EDA" w:rsidRDefault="0045705C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область за год прибыл 4571 переселенец.</w:t>
            </w:r>
          </w:p>
          <w:p w:rsidR="0045705C" w:rsidRPr="00710EDA" w:rsidRDefault="0045705C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…В пос. Бурея-Пристань построен Малиновский лесопильный завод, принадлежащий лесному управлению.</w:t>
            </w:r>
          </w:p>
          <w:p w:rsidR="004F6582" w:rsidRPr="00710EDA" w:rsidRDefault="0045705C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…Основаны села: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Савельевка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Татьяновка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Нижне-Завитая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Хомяковская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35288"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Черновка, </w:t>
            </w:r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Владимирское, 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Марьяновка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 Терновка,</w:t>
            </w:r>
            <w:r w:rsidR="001B4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Трехсвятительская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Зайцево, Верхний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Тюкан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Исаковка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Яносовка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Казанка,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Назаровка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Романовское, Базисная,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Букольская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Сосновка, Уральское,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Усть-Тыгда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Амуро-Балтийская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Журбан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Лево-Пеканская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Максимово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(Герасимовка),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Право-Пеканская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посёлок при ст. Завитая, </w:t>
            </w:r>
            <w:proofErr w:type="spellStart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Беловежь</w:t>
            </w:r>
            <w:proofErr w:type="spellEnd"/>
            <w:r w:rsidRPr="00710E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F6582" w:rsidRPr="00D64CEE" w:rsidTr="005F557A">
        <w:tc>
          <w:tcPr>
            <w:tcW w:w="959" w:type="dxa"/>
          </w:tcPr>
          <w:p w:rsidR="004F6582" w:rsidRPr="00710EDA" w:rsidRDefault="0045705C" w:rsidP="005F557A">
            <w:pPr>
              <w:ind w:right="-10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1914 г</w:t>
            </w:r>
            <w:r w:rsidR="005F557A" w:rsidRPr="00710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12" w:type="dxa"/>
          </w:tcPr>
          <w:p w:rsidR="004F6582" w:rsidRPr="00710EDA" w:rsidRDefault="0045705C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 В область прибыло 17 тыс. переселенцев.</w:t>
            </w:r>
          </w:p>
        </w:tc>
      </w:tr>
      <w:tr w:rsidR="0045705C" w:rsidRPr="00D64CEE" w:rsidTr="005F557A">
        <w:tc>
          <w:tcPr>
            <w:tcW w:w="959" w:type="dxa"/>
          </w:tcPr>
          <w:p w:rsidR="0045705C" w:rsidRPr="00710EDA" w:rsidRDefault="0045705C" w:rsidP="005F557A">
            <w:pPr>
              <w:ind w:right="-10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1931 г</w:t>
            </w:r>
            <w:r w:rsidR="005F557A" w:rsidRPr="00710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12" w:type="dxa"/>
          </w:tcPr>
          <w:p w:rsidR="0045705C" w:rsidRPr="00710EDA" w:rsidRDefault="0045705C" w:rsidP="005F557A">
            <w:pPr>
              <w:tabs>
                <w:tab w:val="left" w:pos="0"/>
                <w:tab w:val="left" w:pos="317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0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Созданы красноармейские колхозы: им. Войкова, им. 2-й Приамурской дивизии (ныне колхоз “Верный путь”), “Амурский партизан” – в Тамбовском районе; “</w:t>
            </w:r>
            <w:proofErr w:type="spellStart"/>
            <w:r w:rsidRPr="00710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Червона</w:t>
            </w:r>
            <w:proofErr w:type="spellEnd"/>
            <w:r w:rsidRPr="00710E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армия” и им. 9-й Крымской кавалерийской дивизии – в Завитинском районе; “Победим” – в Ивановском районе. В них насчитывалось 5360 красноармейцев-переселенцев. Образованы красноармейские совхозы в с. Тамбовке, “Партизанский” – в с. Раздольном, “ОКДВА” – в с. Возжаевке.</w:t>
            </w:r>
          </w:p>
        </w:tc>
      </w:tr>
    </w:tbl>
    <w:p w:rsidR="00EB1014" w:rsidRDefault="00EB1014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04AB" w:rsidRDefault="00935288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таблице в</w:t>
      </w:r>
      <w:r w:rsidR="002064D1" w:rsidRPr="0080382D">
        <w:rPr>
          <w:rFonts w:ascii="Times New Roman" w:hAnsi="Times New Roman" w:cs="Times New Roman"/>
          <w:sz w:val="28"/>
          <w:szCs w:val="28"/>
        </w:rPr>
        <w:t xml:space="preserve">идно, как </w:t>
      </w:r>
      <w:r w:rsidR="00651585" w:rsidRPr="0080382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увеличением числа</w:t>
      </w:r>
      <w:r w:rsidR="00651585" w:rsidRPr="0080382D">
        <w:rPr>
          <w:rFonts w:ascii="Times New Roman" w:hAnsi="Times New Roman" w:cs="Times New Roman"/>
          <w:sz w:val="28"/>
          <w:szCs w:val="28"/>
        </w:rPr>
        <w:t xml:space="preserve"> переселенцеврастет динамика зарождения поселени</w:t>
      </w:r>
      <w:r w:rsidR="0080382D">
        <w:rPr>
          <w:rFonts w:ascii="Times New Roman" w:hAnsi="Times New Roman" w:cs="Times New Roman"/>
          <w:sz w:val="28"/>
          <w:szCs w:val="28"/>
        </w:rPr>
        <w:t>й</w:t>
      </w:r>
      <w:r w:rsidR="002064D1" w:rsidRPr="0080382D">
        <w:rPr>
          <w:rFonts w:ascii="Times New Roman" w:hAnsi="Times New Roman" w:cs="Times New Roman"/>
          <w:sz w:val="28"/>
          <w:szCs w:val="28"/>
        </w:rPr>
        <w:t>.</w:t>
      </w:r>
    </w:p>
    <w:p w:rsidR="00524318" w:rsidRPr="00524318" w:rsidRDefault="00524318" w:rsidP="0052431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4318">
        <w:rPr>
          <w:rFonts w:ascii="Times New Roman" w:hAnsi="Times New Roman" w:cs="Times New Roman"/>
          <w:b/>
          <w:bCs/>
          <w:sz w:val="28"/>
          <w:szCs w:val="28"/>
        </w:rPr>
        <w:t xml:space="preserve">Село Куликовка </w:t>
      </w:r>
    </w:p>
    <w:p w:rsidR="00524318" w:rsidRDefault="00524318" w:rsidP="0052431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318">
        <w:rPr>
          <w:rFonts w:ascii="Times New Roman" w:hAnsi="Times New Roman" w:cs="Times New Roman"/>
          <w:sz w:val="28"/>
          <w:szCs w:val="28"/>
        </w:rPr>
        <w:t>Одно из старейших сёл и главная пристань на правом берегу реки Буреи – с. Куликовка, основанное в 1887 г. раскольниками Забайкальской области. Своё название получило оно по фамилии первопоселенца Куликова.</w:t>
      </w:r>
    </w:p>
    <w:p w:rsidR="0046395C" w:rsidRPr="00D64CEE" w:rsidRDefault="00524318" w:rsidP="0046395C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4318">
        <w:rPr>
          <w:rFonts w:ascii="Times New Roman" w:hAnsi="Times New Roman" w:cs="Times New Roman"/>
          <w:sz w:val="28"/>
          <w:szCs w:val="28"/>
        </w:rPr>
        <w:t>По данным Государственного архива Амурской области: «Из списков жителей сел Завитинской волости, причисленных в Амурскую область за 1860-1904 г. в деревню Куликовку»</w:t>
      </w:r>
    </w:p>
    <w:tbl>
      <w:tblPr>
        <w:tblStyle w:val="a6"/>
        <w:tblpPr w:leftFromText="180" w:rightFromText="180" w:vertAnchor="text" w:horzAnchor="margin" w:tblpY="40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9"/>
        <w:gridCol w:w="962"/>
        <w:gridCol w:w="1145"/>
        <w:gridCol w:w="4241"/>
      </w:tblGrid>
      <w:tr w:rsidR="0046395C" w:rsidRPr="00D64CEE" w:rsidTr="00416C6B">
        <w:trPr>
          <w:trHeight w:val="274"/>
        </w:trPr>
        <w:tc>
          <w:tcPr>
            <w:tcW w:w="3399" w:type="dxa"/>
            <w:vMerge w:val="restart"/>
          </w:tcPr>
          <w:p w:rsidR="0046395C" w:rsidRPr="00303B67" w:rsidRDefault="0046395C" w:rsidP="00416C6B">
            <w:pPr>
              <w:tabs>
                <w:tab w:val="left" w:pos="0"/>
                <w:tab w:val="left" w:pos="284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46395C" w:rsidRPr="00303B67" w:rsidRDefault="0046395C" w:rsidP="00416C6B">
            <w:pPr>
              <w:tabs>
                <w:tab w:val="left" w:pos="0"/>
                <w:tab w:val="left" w:pos="284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7" w:type="dxa"/>
            <w:gridSpan w:val="2"/>
          </w:tcPr>
          <w:p w:rsidR="0046395C" w:rsidRPr="00303B67" w:rsidRDefault="0046395C" w:rsidP="00416C6B">
            <w:pPr>
              <w:tabs>
                <w:tab w:val="left" w:pos="0"/>
                <w:tab w:val="left" w:pos="284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Состав семьи</w:t>
            </w:r>
          </w:p>
          <w:p w:rsidR="0046395C" w:rsidRPr="00303B67" w:rsidRDefault="0046395C" w:rsidP="00416C6B">
            <w:pPr>
              <w:tabs>
                <w:tab w:val="left" w:pos="0"/>
                <w:tab w:val="left" w:pos="284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1" w:type="dxa"/>
            <w:vMerge w:val="restart"/>
          </w:tcPr>
          <w:p w:rsidR="0046395C" w:rsidRPr="00303B67" w:rsidRDefault="0046395C" w:rsidP="00416C6B">
            <w:pPr>
              <w:tabs>
                <w:tab w:val="left" w:pos="0"/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Год прибытия в Амурскую область, время причисления,</w:t>
            </w:r>
          </w:p>
          <w:p w:rsidR="0046395C" w:rsidRPr="00303B67" w:rsidRDefault="0046395C" w:rsidP="00416C6B">
            <w:pPr>
              <w:tabs>
                <w:tab w:val="left" w:pos="0"/>
                <w:tab w:val="left" w:pos="284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№ постановления Военного Губернатора Амурской области</w:t>
            </w:r>
          </w:p>
        </w:tc>
      </w:tr>
      <w:tr w:rsidR="0046395C" w:rsidRPr="00D64CEE" w:rsidTr="00416C6B">
        <w:trPr>
          <w:trHeight w:val="240"/>
        </w:trPr>
        <w:tc>
          <w:tcPr>
            <w:tcW w:w="3399" w:type="dxa"/>
            <w:vMerge/>
          </w:tcPr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46395C" w:rsidRPr="00303B67" w:rsidRDefault="0046395C" w:rsidP="00416C6B">
            <w:pPr>
              <w:tabs>
                <w:tab w:val="left" w:pos="0"/>
                <w:tab w:val="left" w:pos="268"/>
              </w:tabs>
              <w:spacing w:line="276" w:lineRule="auto"/>
              <w:ind w:firstLine="1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Муж.</w:t>
            </w:r>
          </w:p>
        </w:tc>
        <w:tc>
          <w:tcPr>
            <w:tcW w:w="1145" w:type="dxa"/>
          </w:tcPr>
          <w:p w:rsidR="0046395C" w:rsidRPr="00303B67" w:rsidRDefault="0046395C" w:rsidP="00416C6B">
            <w:pPr>
              <w:tabs>
                <w:tab w:val="left" w:pos="0"/>
                <w:tab w:val="left" w:pos="108"/>
              </w:tabs>
              <w:spacing w:line="276" w:lineRule="auto"/>
              <w:ind w:right="189" w:hanging="7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Жен.</w:t>
            </w:r>
          </w:p>
        </w:tc>
        <w:tc>
          <w:tcPr>
            <w:tcW w:w="4241" w:type="dxa"/>
            <w:vMerge/>
          </w:tcPr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95C" w:rsidRPr="00D64CEE" w:rsidTr="00416C6B">
        <w:tc>
          <w:tcPr>
            <w:tcW w:w="3399" w:type="dxa"/>
          </w:tcPr>
          <w:p w:rsidR="0046395C" w:rsidRPr="00303B67" w:rsidRDefault="0046395C" w:rsidP="00416C6B">
            <w:pPr>
              <w:tabs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 xml:space="preserve">Куликов </w:t>
            </w:r>
            <w:proofErr w:type="spellStart"/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Куприян</w:t>
            </w:r>
            <w:proofErr w:type="spellEnd"/>
            <w:r w:rsidRPr="00303B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Епифанович</w:t>
            </w:r>
            <w:proofErr w:type="spellEnd"/>
          </w:p>
          <w:p w:rsidR="0046395C" w:rsidRPr="00303B67" w:rsidRDefault="0046395C" w:rsidP="00416C6B">
            <w:pPr>
              <w:tabs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5" w:type="dxa"/>
          </w:tcPr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41" w:type="dxa"/>
          </w:tcPr>
          <w:p w:rsidR="0046395C" w:rsidRPr="00303B67" w:rsidRDefault="0046395C" w:rsidP="00416C6B">
            <w:pPr>
              <w:tabs>
                <w:tab w:val="left" w:pos="0"/>
                <w:tab w:val="left" w:pos="164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3 ноября 1881 г. №556</w:t>
            </w:r>
          </w:p>
        </w:tc>
      </w:tr>
      <w:tr w:rsidR="0046395C" w:rsidRPr="00D64CEE" w:rsidTr="00416C6B">
        <w:tc>
          <w:tcPr>
            <w:tcW w:w="3399" w:type="dxa"/>
          </w:tcPr>
          <w:p w:rsidR="0046395C" w:rsidRPr="00303B67" w:rsidRDefault="0046395C" w:rsidP="00416C6B">
            <w:pPr>
              <w:tabs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 xml:space="preserve">Куликов Федор </w:t>
            </w:r>
            <w:proofErr w:type="spellStart"/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Куприянович</w:t>
            </w:r>
            <w:proofErr w:type="spellEnd"/>
          </w:p>
          <w:p w:rsidR="0046395C" w:rsidRPr="00303B67" w:rsidRDefault="0046395C" w:rsidP="00416C6B">
            <w:pPr>
              <w:tabs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</w:tcPr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5" w:type="dxa"/>
          </w:tcPr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41" w:type="dxa"/>
          </w:tcPr>
          <w:p w:rsidR="0046395C" w:rsidRPr="00303B67" w:rsidRDefault="0046395C" w:rsidP="00416C6B">
            <w:pPr>
              <w:tabs>
                <w:tab w:val="left" w:pos="0"/>
                <w:tab w:val="left" w:pos="164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3 ноября 1881 г. №556</w:t>
            </w:r>
          </w:p>
          <w:p w:rsidR="0046395C" w:rsidRPr="00303B67" w:rsidRDefault="0046395C" w:rsidP="00416C6B">
            <w:pPr>
              <w:tabs>
                <w:tab w:val="left" w:pos="0"/>
                <w:tab w:val="left" w:pos="164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В семью отца  Куприянова</w:t>
            </w:r>
          </w:p>
        </w:tc>
      </w:tr>
      <w:tr w:rsidR="0046395C" w:rsidRPr="00D64CEE" w:rsidTr="00416C6B">
        <w:tc>
          <w:tcPr>
            <w:tcW w:w="3399" w:type="dxa"/>
          </w:tcPr>
          <w:p w:rsidR="0046395C" w:rsidRPr="00303B67" w:rsidRDefault="0046395C" w:rsidP="00416C6B">
            <w:pPr>
              <w:tabs>
                <w:tab w:val="left" w:pos="0"/>
                <w:tab w:val="left" w:pos="142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 xml:space="preserve">Куликов </w:t>
            </w:r>
            <w:proofErr w:type="spellStart"/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Онуфрий</w:t>
            </w:r>
            <w:proofErr w:type="spellEnd"/>
            <w:r w:rsidRPr="00303B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Куприянович</w:t>
            </w:r>
            <w:proofErr w:type="spellEnd"/>
          </w:p>
        </w:tc>
        <w:tc>
          <w:tcPr>
            <w:tcW w:w="962" w:type="dxa"/>
          </w:tcPr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5" w:type="dxa"/>
          </w:tcPr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46395C" w:rsidRPr="00303B67" w:rsidRDefault="0046395C" w:rsidP="00416C6B">
            <w:pPr>
              <w:tabs>
                <w:tab w:val="left" w:pos="0"/>
              </w:tabs>
              <w:spacing w:line="276" w:lineRule="auto"/>
              <w:ind w:firstLine="3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41" w:type="dxa"/>
          </w:tcPr>
          <w:p w:rsidR="0046395C" w:rsidRPr="00303B67" w:rsidRDefault="0046395C" w:rsidP="00416C6B">
            <w:pPr>
              <w:tabs>
                <w:tab w:val="left" w:pos="0"/>
                <w:tab w:val="left" w:pos="164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3 ноября 1881 г. №556</w:t>
            </w:r>
          </w:p>
          <w:p w:rsidR="0046395C" w:rsidRPr="00303B67" w:rsidRDefault="0046395C" w:rsidP="00416C6B">
            <w:pPr>
              <w:tabs>
                <w:tab w:val="left" w:pos="0"/>
                <w:tab w:val="left" w:pos="164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3B67">
              <w:rPr>
                <w:rFonts w:ascii="Times New Roman" w:hAnsi="Times New Roman" w:cs="Times New Roman"/>
                <w:sz w:val="18"/>
                <w:szCs w:val="18"/>
              </w:rPr>
              <w:t>В семью отца  Куприянова</w:t>
            </w:r>
          </w:p>
        </w:tc>
      </w:tr>
    </w:tbl>
    <w:p w:rsidR="0046395C" w:rsidRPr="00524318" w:rsidRDefault="0046395C" w:rsidP="00524318">
      <w:pPr>
        <w:tabs>
          <w:tab w:val="left" w:pos="2835"/>
        </w:tabs>
        <w:spacing w:after="0"/>
        <w:ind w:left="-142" w:firstLine="567"/>
        <w:jc w:val="both"/>
        <w:rPr>
          <w:rFonts w:ascii="Times New Roman" w:hAnsi="Times New Roman" w:cs="Times New Roman"/>
          <w:sz w:val="16"/>
          <w:szCs w:val="16"/>
          <w:highlight w:val="green"/>
        </w:rPr>
      </w:pPr>
    </w:p>
    <w:p w:rsidR="0046395C" w:rsidRPr="00D64CEE" w:rsidRDefault="0046395C" w:rsidP="0046395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К 1 января 1891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4CEE">
        <w:rPr>
          <w:rFonts w:ascii="Times New Roman" w:hAnsi="Times New Roman" w:cs="Times New Roman"/>
          <w:sz w:val="28"/>
          <w:szCs w:val="28"/>
        </w:rPr>
        <w:t xml:space="preserve"> в селе числилось 10 дворов, 25 мужчин, 26 женщин. Основное занятие - земледелие, извоз и звероловство.Вс. Куликовка </w:t>
      </w:r>
      <w:r w:rsidRPr="00D64CEE">
        <w:rPr>
          <w:rFonts w:ascii="Times New Roman" w:hAnsi="Times New Roman" w:cs="Times New Roman"/>
          <w:sz w:val="28"/>
          <w:szCs w:val="28"/>
        </w:rPr>
        <w:lastRenderedPageBreak/>
        <w:t>былиоткрыты ресторан и гостиница. На краю деревнипроживало 25 семей корейцев, которые занимались земледелием.</w:t>
      </w:r>
    </w:p>
    <w:p w:rsidR="0046395C" w:rsidRPr="00D64CEE" w:rsidRDefault="0046395C" w:rsidP="0046395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В 1929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4CEE">
        <w:rPr>
          <w:rFonts w:ascii="Times New Roman" w:hAnsi="Times New Roman" w:cs="Times New Roman"/>
          <w:sz w:val="28"/>
          <w:szCs w:val="28"/>
        </w:rPr>
        <w:t>образовано сельпо, руководил 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4CEE">
        <w:rPr>
          <w:rFonts w:ascii="Times New Roman" w:hAnsi="Times New Roman" w:cs="Times New Roman"/>
          <w:sz w:val="28"/>
          <w:szCs w:val="28"/>
        </w:rPr>
        <w:t xml:space="preserve"> Иван Степанович Чуйко. В селе создан колхоз «Новый путь», в его подчинение входили колхозы «Ударник» с. Нижний Иркун и «Горный» с. Кулустай. </w:t>
      </w:r>
    </w:p>
    <w:p w:rsidR="0046395C" w:rsidRPr="00D64CEE" w:rsidRDefault="0046395C" w:rsidP="0046395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 xml:space="preserve">В 1937 г. открыто отделение связи. </w:t>
      </w:r>
    </w:p>
    <w:p w:rsidR="0046395C" w:rsidRPr="00D64CEE" w:rsidRDefault="0046395C" w:rsidP="0046395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На основании решения № 91 от 9 февраля 1963 года исполнительного комитета Амурского областного Совета депутатов трудящихся принято включить в состав Бурейского сельского района Куликовский сельский Совет.</w:t>
      </w:r>
    </w:p>
    <w:p w:rsidR="0046395C" w:rsidRPr="00D64CEE" w:rsidRDefault="0046395C" w:rsidP="0046395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За годы существования в селе построено: восьмилетняя школа, клуб, библиотека, фельдшерский пункт.</w:t>
      </w:r>
    </w:p>
    <w:p w:rsidR="0046395C" w:rsidRDefault="0046395C" w:rsidP="0046395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По решению № 103 от 11.03.1974 года исполнительного комитета Амурского областного Совета депутатов трудящихся на основании об изменении в административно-территориальном делении области Куликовский сельсовет переименован в Кулустайский по наименованию села Кулустай.</w:t>
      </w:r>
    </w:p>
    <w:p w:rsidR="0046395C" w:rsidRPr="00524318" w:rsidRDefault="006A2DFE" w:rsidP="0046395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Кулустай начала заселяться </w:t>
      </w:r>
      <w:r w:rsidR="0046395C" w:rsidRPr="00524318">
        <w:rPr>
          <w:rFonts w:ascii="Times New Roman" w:hAnsi="Times New Roman" w:cs="Times New Roman"/>
          <w:sz w:val="28"/>
          <w:szCs w:val="28"/>
        </w:rPr>
        <w:t>в 1885 г. переселенцами из Томской губернии и Забайкальской обл. Дворов 13, хлебный магазин, 2 водяные и 1 конная мельница. Жителей 80 (47 м.п.), крестьян, все беспоповцы. [1, с. …]</w:t>
      </w:r>
    </w:p>
    <w:p w:rsidR="0046395C" w:rsidRDefault="0046395C" w:rsidP="0046395C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30 октября 2000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64CEE">
        <w:rPr>
          <w:rFonts w:ascii="Times New Roman" w:hAnsi="Times New Roman" w:cs="Times New Roman"/>
          <w:sz w:val="28"/>
          <w:szCs w:val="28"/>
        </w:rPr>
        <w:t>Амурским областнымСоветом народных депутатовустановлен Закон № 258-ОЗ об упразднении с. Куликовки и с. Кулустай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Pr="00D64CEE">
        <w:rPr>
          <w:rFonts w:ascii="Times New Roman" w:hAnsi="Times New Roman" w:cs="Times New Roman"/>
          <w:sz w:val="28"/>
          <w:szCs w:val="28"/>
        </w:rPr>
        <w:t xml:space="preserve">Кулустайского сельсовета Бурейского района и исключении их из </w:t>
      </w:r>
      <w:r w:rsidRPr="00444F49">
        <w:rPr>
          <w:rFonts w:ascii="Times New Roman" w:hAnsi="Times New Roman" w:cs="Times New Roman"/>
          <w:sz w:val="28"/>
          <w:szCs w:val="28"/>
        </w:rPr>
        <w:t>учётных данных.</w:t>
      </w:r>
    </w:p>
    <w:p w:rsidR="00FD0BA1" w:rsidRDefault="00303B67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524318">
        <w:rPr>
          <w:rFonts w:ascii="Times New Roman" w:hAnsi="Times New Roman" w:cs="Times New Roman"/>
          <w:b/>
          <w:bCs/>
          <w:sz w:val="28"/>
          <w:szCs w:val="28"/>
        </w:rPr>
        <w:t>ело</w:t>
      </w:r>
      <w:r w:rsidR="009467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01C0" w:rsidRPr="00444F49">
        <w:rPr>
          <w:rFonts w:ascii="Times New Roman" w:hAnsi="Times New Roman" w:cs="Times New Roman"/>
          <w:b/>
          <w:bCs/>
          <w:sz w:val="28"/>
          <w:szCs w:val="28"/>
        </w:rPr>
        <w:t>Чеугда</w:t>
      </w:r>
    </w:p>
    <w:p w:rsidR="00366648" w:rsidRPr="00D64CEE" w:rsidRDefault="00366648" w:rsidP="0036664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 xml:space="preserve">В список исключенных сёл </w:t>
      </w:r>
      <w:r w:rsidR="00493673" w:rsidRPr="00D64CEE">
        <w:rPr>
          <w:rFonts w:ascii="Times New Roman" w:hAnsi="Times New Roman" w:cs="Times New Roman"/>
          <w:bCs/>
          <w:sz w:val="28"/>
          <w:szCs w:val="28"/>
        </w:rPr>
        <w:t xml:space="preserve">Бурейского района </w:t>
      </w:r>
      <w:r w:rsidRPr="00D64CEE">
        <w:rPr>
          <w:rFonts w:ascii="Times New Roman" w:hAnsi="Times New Roman" w:cs="Times New Roman"/>
          <w:sz w:val="28"/>
          <w:szCs w:val="28"/>
        </w:rPr>
        <w:t>не вошел еще один населенный пункт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64CEE">
        <w:rPr>
          <w:rFonts w:ascii="Times New Roman" w:hAnsi="Times New Roman" w:cs="Times New Roman"/>
          <w:sz w:val="28"/>
          <w:szCs w:val="28"/>
        </w:rPr>
        <w:t xml:space="preserve"> с. Чеугда (Чеугдинского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Pr="00D64CEE">
        <w:rPr>
          <w:rFonts w:ascii="Times New Roman" w:hAnsi="Times New Roman" w:cs="Times New Roman"/>
          <w:sz w:val="28"/>
          <w:szCs w:val="28"/>
        </w:rPr>
        <w:t>сельского Совета).</w:t>
      </w:r>
    </w:p>
    <w:p w:rsidR="00B83E74" w:rsidRDefault="00485123" w:rsidP="00485123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населённого пункта связана с с</w:t>
      </w:r>
      <w:r w:rsidR="00B83E74" w:rsidRPr="00D64CEE">
        <w:rPr>
          <w:rFonts w:ascii="Times New Roman" w:hAnsi="Times New Roman" w:cs="Times New Roman"/>
          <w:sz w:val="28"/>
          <w:szCs w:val="28"/>
        </w:rPr>
        <w:t>емь</w:t>
      </w:r>
      <w:r>
        <w:rPr>
          <w:rFonts w:ascii="Times New Roman" w:hAnsi="Times New Roman" w:cs="Times New Roman"/>
          <w:sz w:val="28"/>
          <w:szCs w:val="28"/>
        </w:rPr>
        <w:t>ёй</w:t>
      </w:r>
      <w:r w:rsidR="00B83E74" w:rsidRPr="00D64CEE">
        <w:rPr>
          <w:rFonts w:ascii="Times New Roman" w:hAnsi="Times New Roman" w:cs="Times New Roman"/>
          <w:sz w:val="28"/>
          <w:szCs w:val="28"/>
        </w:rPr>
        <w:t xml:space="preserve"> староверов-беспоповцев Петра Панфиловича и </w:t>
      </w:r>
      <w:r w:rsidRPr="00D64CEE">
        <w:rPr>
          <w:rFonts w:ascii="Times New Roman" w:hAnsi="Times New Roman" w:cs="Times New Roman"/>
          <w:sz w:val="28"/>
          <w:szCs w:val="28"/>
        </w:rPr>
        <w:t>Олимпиады Пантелеймоновны</w:t>
      </w:r>
      <w:r w:rsidR="00B83E74">
        <w:rPr>
          <w:rFonts w:ascii="Times New Roman" w:hAnsi="Times New Roman" w:cs="Times New Roman"/>
          <w:sz w:val="28"/>
          <w:szCs w:val="28"/>
        </w:rPr>
        <w:t xml:space="preserve"> (1874 г. р.)</w:t>
      </w:r>
      <w:r w:rsidR="00B83E74" w:rsidRPr="00D64CEE">
        <w:rPr>
          <w:rFonts w:ascii="Times New Roman" w:hAnsi="Times New Roman" w:cs="Times New Roman"/>
          <w:sz w:val="28"/>
          <w:szCs w:val="28"/>
        </w:rPr>
        <w:t xml:space="preserve"> Гребенщиковых из Саратовской губернии</w:t>
      </w:r>
      <w:r w:rsidR="00B83E74">
        <w:rPr>
          <w:rFonts w:ascii="Times New Roman" w:hAnsi="Times New Roman" w:cs="Times New Roman"/>
          <w:sz w:val="28"/>
          <w:szCs w:val="28"/>
        </w:rPr>
        <w:t xml:space="preserve"> (Вольский уезд, с. Черкаса)</w:t>
      </w:r>
      <w:r>
        <w:rPr>
          <w:rFonts w:ascii="Times New Roman" w:hAnsi="Times New Roman" w:cs="Times New Roman"/>
          <w:sz w:val="28"/>
          <w:szCs w:val="28"/>
        </w:rPr>
        <w:t>, которая</w:t>
      </w:r>
      <w:r w:rsidR="00B83E74" w:rsidRPr="00D64CEE">
        <w:rPr>
          <w:rFonts w:ascii="Times New Roman" w:hAnsi="Times New Roman" w:cs="Times New Roman"/>
          <w:sz w:val="28"/>
          <w:szCs w:val="28"/>
        </w:rPr>
        <w:t xml:space="preserve"> перееха</w:t>
      </w:r>
      <w:r w:rsidR="00B83E74">
        <w:rPr>
          <w:rFonts w:ascii="Times New Roman" w:hAnsi="Times New Roman" w:cs="Times New Roman"/>
          <w:sz w:val="28"/>
          <w:szCs w:val="28"/>
        </w:rPr>
        <w:t>ла</w:t>
      </w:r>
      <w:r w:rsidR="00B83E74" w:rsidRPr="00D64CEE">
        <w:rPr>
          <w:rFonts w:ascii="Times New Roman" w:hAnsi="Times New Roman" w:cs="Times New Roman"/>
          <w:sz w:val="28"/>
          <w:szCs w:val="28"/>
        </w:rPr>
        <w:t xml:space="preserve"> на Дальний Восток,</w:t>
      </w:r>
      <w:r w:rsidR="00B83E74">
        <w:rPr>
          <w:rFonts w:ascii="Times New Roman" w:hAnsi="Times New Roman" w:cs="Times New Roman"/>
          <w:sz w:val="28"/>
          <w:szCs w:val="28"/>
        </w:rPr>
        <w:t xml:space="preserve"> с</w:t>
      </w:r>
      <w:r w:rsidR="00B83E74" w:rsidRPr="00D64CEE">
        <w:rPr>
          <w:rFonts w:ascii="Times New Roman" w:hAnsi="Times New Roman" w:cs="Times New Roman"/>
          <w:sz w:val="28"/>
          <w:szCs w:val="28"/>
        </w:rPr>
        <w:t xml:space="preserve"> ними прибыли сыновья Константин (1898 г.р.)</w:t>
      </w:r>
      <w:r w:rsidR="00B83E74">
        <w:rPr>
          <w:rFonts w:ascii="Times New Roman" w:hAnsi="Times New Roman" w:cs="Times New Roman"/>
          <w:sz w:val="28"/>
          <w:szCs w:val="28"/>
        </w:rPr>
        <w:t xml:space="preserve">, </w:t>
      </w:r>
      <w:r w:rsidR="00B83E74" w:rsidRPr="00D64CEE">
        <w:rPr>
          <w:rFonts w:ascii="Times New Roman" w:hAnsi="Times New Roman" w:cs="Times New Roman"/>
          <w:sz w:val="28"/>
          <w:szCs w:val="28"/>
        </w:rPr>
        <w:t>Николай (1899 г.р.)</w:t>
      </w:r>
      <w:r w:rsidR="00B83E74">
        <w:rPr>
          <w:rFonts w:ascii="Times New Roman" w:hAnsi="Times New Roman" w:cs="Times New Roman"/>
          <w:sz w:val="28"/>
          <w:szCs w:val="28"/>
        </w:rPr>
        <w:t xml:space="preserve"> и Сергей </w:t>
      </w:r>
      <w:r w:rsidR="00B83E74" w:rsidRPr="00D64CEE">
        <w:rPr>
          <w:rFonts w:ascii="Times New Roman" w:hAnsi="Times New Roman" w:cs="Times New Roman"/>
          <w:sz w:val="28"/>
          <w:szCs w:val="28"/>
        </w:rPr>
        <w:t>(19</w:t>
      </w:r>
      <w:r w:rsidR="00B83E74">
        <w:rPr>
          <w:rFonts w:ascii="Times New Roman" w:hAnsi="Times New Roman" w:cs="Times New Roman"/>
          <w:sz w:val="28"/>
          <w:szCs w:val="28"/>
        </w:rPr>
        <w:t>05</w:t>
      </w:r>
      <w:r w:rsidR="00B83E74" w:rsidRPr="00D64CEE">
        <w:rPr>
          <w:rFonts w:ascii="Times New Roman" w:hAnsi="Times New Roman" w:cs="Times New Roman"/>
          <w:sz w:val="28"/>
          <w:szCs w:val="28"/>
        </w:rPr>
        <w:t xml:space="preserve"> г.р.)</w:t>
      </w:r>
      <w:bookmarkStart w:id="0" w:name="_Hlk125296006"/>
      <w:r w:rsidR="00B83E74">
        <w:rPr>
          <w:rFonts w:ascii="Times New Roman" w:hAnsi="Times New Roman" w:cs="Times New Roman"/>
          <w:sz w:val="28"/>
          <w:szCs w:val="28"/>
        </w:rPr>
        <w:t>.</w:t>
      </w:r>
    </w:p>
    <w:p w:rsidR="007F60D3" w:rsidRDefault="00123D3F" w:rsidP="007F60D3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Первоначально, их местом поселения, по распределению переселенческой канцелярии, стало с. Куликовка. Позже, когда Николай Петрович</w:t>
      </w:r>
      <w:r w:rsidR="00485123">
        <w:rPr>
          <w:rFonts w:ascii="Times New Roman" w:hAnsi="Times New Roman" w:cs="Times New Roman"/>
          <w:sz w:val="28"/>
          <w:szCs w:val="28"/>
        </w:rPr>
        <w:t xml:space="preserve"> Гребенщиков</w:t>
      </w:r>
      <w:r>
        <w:rPr>
          <w:rFonts w:ascii="Times New Roman" w:hAnsi="Times New Roman" w:cs="Times New Roman"/>
          <w:sz w:val="28"/>
          <w:szCs w:val="28"/>
        </w:rPr>
        <w:t xml:space="preserve"> обзавелся семьей, посели</w:t>
      </w:r>
      <w:r w:rsidR="00485123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95E4E">
        <w:rPr>
          <w:rFonts w:ascii="Times New Roman" w:hAnsi="Times New Roman" w:cs="Times New Roman"/>
          <w:sz w:val="28"/>
          <w:szCs w:val="28"/>
        </w:rPr>
        <w:t xml:space="preserve">на новом месте, выше по Бурее, у правого притока реки Чеугда. </w:t>
      </w:r>
      <w:r w:rsidR="00D95E4E" w:rsidRPr="00485123">
        <w:rPr>
          <w:rFonts w:ascii="Times New Roman" w:hAnsi="Times New Roman" w:cs="Times New Roman"/>
          <w:sz w:val="28"/>
          <w:szCs w:val="28"/>
        </w:rPr>
        <w:t>[с. 271 АОМ 15103 1978 г.]</w:t>
      </w:r>
      <w:r w:rsidR="00946758">
        <w:rPr>
          <w:rFonts w:ascii="Times New Roman" w:hAnsi="Times New Roman" w:cs="Times New Roman"/>
          <w:sz w:val="28"/>
          <w:szCs w:val="28"/>
        </w:rPr>
        <w:t xml:space="preserve"> </w:t>
      </w:r>
      <w:r w:rsidR="007F60D3">
        <w:rPr>
          <w:rFonts w:ascii="Times New Roman" w:hAnsi="Times New Roman" w:cs="Times New Roman"/>
          <w:sz w:val="28"/>
          <w:szCs w:val="28"/>
        </w:rPr>
        <w:t xml:space="preserve">В переводе </w:t>
      </w:r>
      <w:r w:rsidR="007F60D3" w:rsidRPr="00D64CEE">
        <w:rPr>
          <w:rFonts w:ascii="Times New Roman" w:hAnsi="Times New Roman" w:cs="Times New Roman"/>
          <w:sz w:val="28"/>
          <w:szCs w:val="28"/>
        </w:rPr>
        <w:t>с эвенкийского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="007F60D3" w:rsidRPr="00D64CEE">
        <w:rPr>
          <w:rFonts w:ascii="Times New Roman" w:hAnsi="Times New Roman" w:cs="Times New Roman"/>
          <w:sz w:val="28"/>
          <w:szCs w:val="28"/>
        </w:rPr>
        <w:t>Чаугда «чавугда»</w:t>
      </w:r>
      <w:r w:rsidR="00946758">
        <w:rPr>
          <w:rFonts w:ascii="Times New Roman" w:hAnsi="Times New Roman" w:cs="Times New Roman"/>
          <w:sz w:val="28"/>
          <w:szCs w:val="28"/>
        </w:rPr>
        <w:t xml:space="preserve"> </w:t>
      </w:r>
      <w:r w:rsidR="007F60D3" w:rsidRPr="00D64CEE">
        <w:rPr>
          <w:rFonts w:ascii="Times New Roman" w:hAnsi="Times New Roman" w:cs="Times New Roman"/>
          <w:sz w:val="28"/>
          <w:szCs w:val="28"/>
        </w:rPr>
        <w:t>означает шелест листьев.</w:t>
      </w:r>
      <w:r w:rsidR="00946758">
        <w:rPr>
          <w:rFonts w:ascii="Times New Roman" w:hAnsi="Times New Roman" w:cs="Times New Roman"/>
          <w:sz w:val="28"/>
          <w:szCs w:val="28"/>
        </w:rPr>
        <w:t xml:space="preserve"> </w:t>
      </w:r>
      <w:r w:rsidR="007F60D3" w:rsidRPr="00D64CEE">
        <w:rPr>
          <w:rFonts w:ascii="Times New Roman" w:hAnsi="Times New Roman" w:cs="Times New Roman"/>
          <w:sz w:val="28"/>
          <w:szCs w:val="28"/>
        </w:rPr>
        <w:t xml:space="preserve">Есть ещё один вариант из якутского языка </w:t>
      </w:r>
      <w:r w:rsidR="007F60D3">
        <w:rPr>
          <w:rFonts w:ascii="Times New Roman" w:hAnsi="Times New Roman" w:cs="Times New Roman"/>
          <w:sz w:val="28"/>
          <w:szCs w:val="28"/>
        </w:rPr>
        <w:t>«</w:t>
      </w:r>
      <w:r w:rsidR="007F60D3" w:rsidRPr="00D64CEE">
        <w:rPr>
          <w:rFonts w:ascii="Times New Roman" w:hAnsi="Times New Roman" w:cs="Times New Roman"/>
          <w:sz w:val="28"/>
          <w:szCs w:val="28"/>
        </w:rPr>
        <w:t>чагда</w:t>
      </w:r>
      <w:r w:rsidR="007F60D3">
        <w:rPr>
          <w:rFonts w:ascii="Times New Roman" w:hAnsi="Times New Roman" w:cs="Times New Roman"/>
          <w:sz w:val="28"/>
          <w:szCs w:val="28"/>
        </w:rPr>
        <w:t>»</w:t>
      </w:r>
      <w:r w:rsidR="00946758">
        <w:rPr>
          <w:rFonts w:ascii="Times New Roman" w:hAnsi="Times New Roman" w:cs="Times New Roman"/>
          <w:sz w:val="28"/>
          <w:szCs w:val="28"/>
        </w:rPr>
        <w:t xml:space="preserve"> – </w:t>
      </w:r>
      <w:r w:rsidR="007F60D3" w:rsidRPr="00D64CEE">
        <w:rPr>
          <w:rFonts w:ascii="Times New Roman" w:hAnsi="Times New Roman" w:cs="Times New Roman"/>
          <w:sz w:val="28"/>
          <w:szCs w:val="28"/>
        </w:rPr>
        <w:t>сухие песчаные гривы, заросшие сосной.</w:t>
      </w:r>
    </w:p>
    <w:p w:rsidR="00485123" w:rsidRDefault="00485123" w:rsidP="00485123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46960" cy="1682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68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5123" w:rsidRDefault="00485123" w:rsidP="00485123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485123">
        <w:rPr>
          <w:rFonts w:ascii="Times New Roman" w:hAnsi="Times New Roman" w:cs="Times New Roman"/>
          <w:sz w:val="20"/>
          <w:szCs w:val="20"/>
        </w:rPr>
        <w:t>«Заимка Чеугда на реке Бурее».УВПАБР Амур (Управление водных путей Амурского бассейна</w:t>
      </w:r>
    </w:p>
    <w:p w:rsidR="00485123" w:rsidRDefault="00485123" w:rsidP="00485123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485123">
        <w:rPr>
          <w:rFonts w:ascii="Times New Roman" w:hAnsi="Times New Roman" w:cs="Times New Roman"/>
          <w:sz w:val="20"/>
          <w:szCs w:val="20"/>
        </w:rPr>
        <w:t xml:space="preserve"> реки Амур) – вьючный почтовый тракт.1880-1890 г.</w:t>
      </w:r>
    </w:p>
    <w:p w:rsidR="00485123" w:rsidRDefault="00485123" w:rsidP="00485123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85123" w:rsidRDefault="00485123" w:rsidP="00485123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123">
        <w:rPr>
          <w:rFonts w:ascii="Times New Roman" w:hAnsi="Times New Roman" w:cs="Times New Roman"/>
          <w:sz w:val="28"/>
          <w:szCs w:val="28"/>
        </w:rPr>
        <w:t xml:space="preserve">На одном из сайтов интернета был найден альбом Управление водных путей Амурского бассейна реки Амур (УВПАБР Амур) – вьючный почтовый тракт, где размещены фотографии, относящиеся к 1880-1890 гг. На одном из снимков изображена заимка Чеугда на реке Бурее. </w:t>
      </w:r>
    </w:p>
    <w:p w:rsidR="00485123" w:rsidRDefault="00485123" w:rsidP="00485123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Заимка, служила перевалочным пунктом для обозников и старателей, державших путь до Ниманских приисков. </w:t>
      </w:r>
      <w:r w:rsidR="00915240">
        <w:rPr>
          <w:rFonts w:ascii="Times New Roman" w:hAnsi="Times New Roman" w:cs="Times New Roman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sz w:val="28"/>
          <w:szCs w:val="28"/>
        </w:rPr>
        <w:t xml:space="preserve">проживала </w:t>
      </w:r>
      <w:r w:rsidRPr="00D64CEE">
        <w:rPr>
          <w:rFonts w:ascii="Times New Roman" w:hAnsi="Times New Roman" w:cs="Times New Roman"/>
          <w:sz w:val="28"/>
          <w:szCs w:val="28"/>
        </w:rPr>
        <w:t>семьяСемёна Мищен</w:t>
      </w:r>
      <w:r w:rsidRPr="00AD43EE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43EE">
        <w:rPr>
          <w:rFonts w:ascii="Times New Roman" w:hAnsi="Times New Roman" w:cs="Times New Roman"/>
          <w:sz w:val="28"/>
          <w:szCs w:val="28"/>
        </w:rPr>
        <w:t>ман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D43EE">
        <w:rPr>
          <w:rFonts w:ascii="Times New Roman" w:hAnsi="Times New Roman" w:cs="Times New Roman"/>
          <w:sz w:val="28"/>
          <w:szCs w:val="28"/>
        </w:rPr>
        <w:t>чжура из Айгуни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43EE">
        <w:rPr>
          <w:rFonts w:ascii="Times New Roman" w:hAnsi="Times New Roman" w:cs="Times New Roman"/>
          <w:sz w:val="28"/>
          <w:szCs w:val="28"/>
        </w:rPr>
        <w:t>1875 г.р. с женой якуткой Варварой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43EE">
        <w:rPr>
          <w:rFonts w:ascii="Times New Roman" w:hAnsi="Times New Roman" w:cs="Times New Roman"/>
          <w:sz w:val="28"/>
          <w:szCs w:val="28"/>
        </w:rPr>
        <w:t>1897 г.р</w:t>
      </w:r>
      <w:r w:rsidRPr="00303B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5123" w:rsidRPr="00485123" w:rsidRDefault="00485123" w:rsidP="00485123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5123">
        <w:rPr>
          <w:rFonts w:ascii="Times New Roman" w:hAnsi="Times New Roman" w:cs="Times New Roman"/>
          <w:sz w:val="28"/>
          <w:szCs w:val="28"/>
        </w:rPr>
        <w:t xml:space="preserve">Решением президиума </w:t>
      </w:r>
      <w:proofErr w:type="spellStart"/>
      <w:r w:rsidRPr="00485123">
        <w:rPr>
          <w:rFonts w:ascii="Times New Roman" w:hAnsi="Times New Roman" w:cs="Times New Roman"/>
          <w:sz w:val="28"/>
          <w:szCs w:val="28"/>
        </w:rPr>
        <w:t>Далькрайисполкома</w:t>
      </w:r>
      <w:proofErr w:type="spellEnd"/>
      <w:r w:rsidRPr="00485123">
        <w:rPr>
          <w:rFonts w:ascii="Times New Roman" w:hAnsi="Times New Roman" w:cs="Times New Roman"/>
          <w:sz w:val="28"/>
          <w:szCs w:val="28"/>
        </w:rPr>
        <w:t xml:space="preserve"> от 14 июня 1927 года, утвержден временный список туземных административных районов, в том числе Верхнебуреинского туземного района народа эвенки (тунгусов) Амурского округа. В него вошли родовые Советы Чекундинский, Чеугдинский, Тырминский. [1, с. 14] Таким образом, годом образования с. Чеугда считается 1927 г.</w:t>
      </w:r>
    </w:p>
    <w:bookmarkEnd w:id="0"/>
    <w:p w:rsidR="00CB2563" w:rsidRPr="00915240" w:rsidRDefault="00741647" w:rsidP="0091524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303B67">
        <w:rPr>
          <w:rFonts w:ascii="Times New Roman" w:hAnsi="Times New Roman" w:cs="Times New Roman"/>
          <w:sz w:val="28"/>
          <w:szCs w:val="28"/>
        </w:rPr>
        <w:t>В исторических источниках п</w:t>
      </w:r>
      <w:r w:rsidRPr="00D64CEE">
        <w:rPr>
          <w:rFonts w:ascii="Times New Roman" w:hAnsi="Times New Roman" w:cs="Times New Roman"/>
          <w:sz w:val="28"/>
          <w:szCs w:val="28"/>
        </w:rPr>
        <w:t>риводятся сведения: Чувыгда – зимовье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64CEE">
        <w:rPr>
          <w:rFonts w:ascii="Times New Roman" w:hAnsi="Times New Roman" w:cs="Times New Roman"/>
          <w:sz w:val="28"/>
          <w:szCs w:val="28"/>
        </w:rPr>
        <w:t xml:space="preserve">тносится к Бахиревскому сельскому Совету. Расположено от центра – в 29 км. Число хозяйств – 3. Проживает: мужчин – 3, женщин – </w:t>
      </w:r>
      <w:r w:rsidR="00485123">
        <w:rPr>
          <w:rFonts w:ascii="Times New Roman" w:hAnsi="Times New Roman" w:cs="Times New Roman"/>
          <w:sz w:val="28"/>
          <w:szCs w:val="28"/>
        </w:rPr>
        <w:t>1.</w:t>
      </w:r>
      <w:r w:rsidR="00CB2563" w:rsidRPr="00D64CEE">
        <w:rPr>
          <w:rFonts w:ascii="Times New Roman" w:hAnsi="Times New Roman" w:cs="Times New Roman"/>
          <w:sz w:val="28"/>
          <w:szCs w:val="28"/>
        </w:rPr>
        <w:t>Спустя некоторое время</w:t>
      </w:r>
      <w:r w:rsidR="00CB2563">
        <w:rPr>
          <w:rFonts w:ascii="Times New Roman" w:hAnsi="Times New Roman" w:cs="Times New Roman"/>
          <w:sz w:val="28"/>
          <w:szCs w:val="28"/>
        </w:rPr>
        <w:t>, в Чеугду</w:t>
      </w:r>
      <w:r w:rsidR="00CB2563" w:rsidRPr="00D64CEE">
        <w:rPr>
          <w:rFonts w:ascii="Times New Roman" w:hAnsi="Times New Roman" w:cs="Times New Roman"/>
          <w:sz w:val="28"/>
          <w:szCs w:val="28"/>
        </w:rPr>
        <w:t xml:space="preserve"> прибыли жить семьи Данилы Михайловича Горшенина, Манаевы, Осокины и Шестаковы. Дома</w:t>
      </w:r>
      <w:r w:rsidR="00915240">
        <w:rPr>
          <w:rFonts w:ascii="Times New Roman" w:hAnsi="Times New Roman" w:cs="Times New Roman"/>
          <w:sz w:val="28"/>
          <w:szCs w:val="28"/>
        </w:rPr>
        <w:t xml:space="preserve"> в селе</w:t>
      </w:r>
      <w:r w:rsidR="00CB2563" w:rsidRPr="00D64CEE">
        <w:rPr>
          <w:rFonts w:ascii="Times New Roman" w:hAnsi="Times New Roman" w:cs="Times New Roman"/>
          <w:sz w:val="28"/>
          <w:szCs w:val="28"/>
        </w:rPr>
        <w:t xml:space="preserve"> строились хаотично. Чавугду, Чаугду стали называть для удобного произношения Чеугдой. </w:t>
      </w:r>
    </w:p>
    <w:p w:rsidR="00CB2563" w:rsidRPr="00B04863" w:rsidRDefault="00915240" w:rsidP="0091524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24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524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5240">
        <w:rPr>
          <w:rFonts w:ascii="Times New Roman" w:hAnsi="Times New Roman" w:cs="Times New Roman"/>
          <w:sz w:val="28"/>
          <w:szCs w:val="28"/>
        </w:rPr>
        <w:t xml:space="preserve"> Гребенщиков </w:t>
      </w:r>
      <w:r w:rsidR="00CB2563" w:rsidRPr="00425D5A">
        <w:rPr>
          <w:rFonts w:ascii="Times New Roman" w:hAnsi="Times New Roman" w:cs="Times New Roman"/>
          <w:sz w:val="28"/>
          <w:szCs w:val="28"/>
        </w:rPr>
        <w:t>вместе с отцом и братьями организовали лесозаготовительную артель «Тайга». Председателем артели был Николай. Он хорошозналфарватер реки Буреи и поэтому одно время был старшиной катера «Бурейка», лоцманомводил паромы к месту доставки. Работали по договору с Бурейским кустпромом о заготовке и доставке леса на Пристань-Бурея. Паромы связывали из сплотков и сплавляли вниз по Бурее до Пристани (120 км. По реке), а вверх по течению поднимались на лодках с помощью весел и шестов.</w:t>
      </w:r>
    </w:p>
    <w:p w:rsidR="00CB2563" w:rsidRDefault="00CB2563" w:rsidP="00741647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204E1" w:rsidRDefault="00155CC5" w:rsidP="00E3393A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03B67">
        <w:rPr>
          <w:rFonts w:ascii="Times New Roman" w:hAnsi="Times New Roman" w:cs="Times New Roman"/>
          <w:sz w:val="28"/>
          <w:szCs w:val="28"/>
        </w:rPr>
        <w:t>конце 19 в.</w:t>
      </w:r>
      <w:r w:rsidRPr="00D64CEE">
        <w:rPr>
          <w:rFonts w:ascii="Times New Roman" w:hAnsi="Times New Roman" w:cs="Times New Roman"/>
          <w:sz w:val="28"/>
          <w:szCs w:val="28"/>
        </w:rPr>
        <w:t xml:space="preserve"> ещё не было железнодорожной ветки</w:t>
      </w:r>
      <w:r w:rsidR="001241E8" w:rsidRPr="00D64CEE">
        <w:rPr>
          <w:rFonts w:ascii="Times New Roman" w:hAnsi="Times New Roman" w:cs="Times New Roman"/>
          <w:sz w:val="28"/>
          <w:szCs w:val="28"/>
        </w:rPr>
        <w:t xml:space="preserve"> «Известковая – Ургал» и все необходимое в промышленные поселения вверх по Бурее завозилось зимой обозами и машинами. В начале зимы по реке протягивали клин для автодороги. Управлял этими процессами опытный лоцман, знающий фарватер реки Алексей Горбунов. Были случаи, когда трактор, тащивший клин, провали</w:t>
      </w:r>
      <w:r w:rsidR="00934EFB" w:rsidRPr="00D64CEE">
        <w:rPr>
          <w:rFonts w:ascii="Times New Roman" w:hAnsi="Times New Roman" w:cs="Times New Roman"/>
          <w:sz w:val="28"/>
          <w:szCs w:val="28"/>
        </w:rPr>
        <w:t>ва</w:t>
      </w:r>
      <w:r w:rsidR="001241E8" w:rsidRPr="00D64CEE">
        <w:rPr>
          <w:rFonts w:ascii="Times New Roman" w:hAnsi="Times New Roman" w:cs="Times New Roman"/>
          <w:sz w:val="28"/>
          <w:szCs w:val="28"/>
        </w:rPr>
        <w:t xml:space="preserve">лся. Тогда </w:t>
      </w:r>
      <w:r w:rsidR="007D793A" w:rsidRPr="00D64CEE">
        <w:rPr>
          <w:rFonts w:ascii="Times New Roman" w:hAnsi="Times New Roman" w:cs="Times New Roman"/>
          <w:sz w:val="28"/>
          <w:szCs w:val="28"/>
        </w:rPr>
        <w:t>подключался гужевой транспорт. До двухсот пятидесяти лошадей тащили клин до места назначения.</w:t>
      </w:r>
    </w:p>
    <w:p w:rsidR="007D793A" w:rsidRPr="00D64CEE" w:rsidRDefault="007D793A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Летом промышленное оборудование завозилось грузовыми баркасамис помощью бечевы и шеста.</w:t>
      </w:r>
      <w:r w:rsidR="00BD3664" w:rsidRPr="00D64CEE">
        <w:rPr>
          <w:rFonts w:ascii="Times New Roman" w:hAnsi="Times New Roman" w:cs="Times New Roman"/>
          <w:sz w:val="28"/>
          <w:szCs w:val="28"/>
        </w:rPr>
        <w:t xml:space="preserve"> Грузоподъёмность таких транспортных средств составляла 1-2 тонны, экипаж баркаса состоял из трёх-четырёх человек.</w:t>
      </w:r>
    </w:p>
    <w:p w:rsidR="00903C6C" w:rsidRDefault="00BD3664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CEE">
        <w:rPr>
          <w:rFonts w:ascii="Times New Roman" w:hAnsi="Times New Roman" w:cs="Times New Roman"/>
          <w:sz w:val="28"/>
          <w:szCs w:val="28"/>
        </w:rPr>
        <w:t>Примерно с 1930 г</w:t>
      </w:r>
      <w:r w:rsidR="00E3393A">
        <w:rPr>
          <w:rFonts w:ascii="Times New Roman" w:hAnsi="Times New Roman" w:cs="Times New Roman"/>
          <w:sz w:val="28"/>
          <w:szCs w:val="28"/>
        </w:rPr>
        <w:t>.</w:t>
      </w:r>
      <w:r w:rsidRPr="00D64CEE">
        <w:rPr>
          <w:rFonts w:ascii="Times New Roman" w:hAnsi="Times New Roman" w:cs="Times New Roman"/>
          <w:sz w:val="28"/>
          <w:szCs w:val="28"/>
        </w:rPr>
        <w:t xml:space="preserve"> по реке Бурее в её верховья стали ходить пароходы</w:t>
      </w:r>
      <w:r w:rsidR="006D0878" w:rsidRPr="00D64CEE">
        <w:rPr>
          <w:rFonts w:ascii="Times New Roman" w:hAnsi="Times New Roman" w:cs="Times New Roman"/>
          <w:sz w:val="28"/>
          <w:szCs w:val="28"/>
        </w:rPr>
        <w:t>,</w:t>
      </w:r>
      <w:r w:rsidRPr="00D64CEE">
        <w:rPr>
          <w:rFonts w:ascii="Times New Roman" w:hAnsi="Times New Roman" w:cs="Times New Roman"/>
          <w:sz w:val="28"/>
          <w:szCs w:val="28"/>
        </w:rPr>
        <w:t xml:space="preserve"> и первым </w:t>
      </w:r>
      <w:r w:rsidR="00934EFB" w:rsidRPr="00D64CEE">
        <w:rPr>
          <w:rFonts w:ascii="Times New Roman" w:hAnsi="Times New Roman" w:cs="Times New Roman"/>
          <w:sz w:val="28"/>
          <w:szCs w:val="28"/>
        </w:rPr>
        <w:t>среди них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="006D0878" w:rsidRPr="002256D3">
        <w:rPr>
          <w:rFonts w:ascii="Times New Roman" w:hAnsi="Times New Roman" w:cs="Times New Roman"/>
          <w:sz w:val="28"/>
          <w:szCs w:val="28"/>
        </w:rPr>
        <w:t>стал</w:t>
      </w:r>
      <w:r w:rsidR="00934EFB" w:rsidRPr="002256D3">
        <w:rPr>
          <w:rFonts w:ascii="Times New Roman" w:hAnsi="Times New Roman" w:cs="Times New Roman"/>
          <w:sz w:val="28"/>
          <w:szCs w:val="28"/>
        </w:rPr>
        <w:t xml:space="preserve"> двухпалубный «Бря</w:t>
      </w:r>
      <w:r w:rsidR="00C26AB2" w:rsidRPr="002256D3">
        <w:rPr>
          <w:rFonts w:ascii="Times New Roman" w:hAnsi="Times New Roman" w:cs="Times New Roman"/>
          <w:sz w:val="28"/>
          <w:szCs w:val="28"/>
        </w:rPr>
        <w:t>нта».</w:t>
      </w:r>
    </w:p>
    <w:p w:rsidR="00AA08EF" w:rsidRDefault="00AA08EF" w:rsidP="00366648">
      <w:pPr>
        <w:tabs>
          <w:tab w:val="left" w:pos="0"/>
        </w:tabs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14641" cy="16583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997" cy="1662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8EF" w:rsidRPr="00A86029" w:rsidRDefault="00AA08EF" w:rsidP="00366648">
      <w:pPr>
        <w:spacing w:after="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A86029">
        <w:rPr>
          <w:rFonts w:ascii="Times New Roman" w:hAnsi="Times New Roman" w:cs="Times New Roman"/>
          <w:i/>
          <w:iCs/>
          <w:sz w:val="18"/>
          <w:szCs w:val="18"/>
        </w:rPr>
        <w:t xml:space="preserve">Пароход </w:t>
      </w:r>
      <w:r w:rsidRPr="00E3393A">
        <w:rPr>
          <w:rFonts w:ascii="Times New Roman" w:hAnsi="Times New Roman" w:cs="Times New Roman"/>
          <w:i/>
          <w:iCs/>
          <w:sz w:val="18"/>
          <w:szCs w:val="18"/>
        </w:rPr>
        <w:t>«</w:t>
      </w:r>
      <w:hyperlink r:id="rId8" w:history="1">
        <w:r w:rsidRPr="00E3393A">
          <w:rPr>
            <w:rStyle w:val="a7"/>
            <w:rFonts w:ascii="Times New Roman" w:hAnsi="Times New Roman" w:cs="Times New Roman"/>
            <w:i/>
            <w:iCs/>
            <w:color w:val="auto"/>
            <w:sz w:val="18"/>
            <w:szCs w:val="18"/>
          </w:rPr>
          <w:t>Брянта</w:t>
        </w:r>
      </w:hyperlink>
      <w:r w:rsidRPr="00A86029">
        <w:rPr>
          <w:rFonts w:ascii="Times New Roman" w:hAnsi="Times New Roman" w:cs="Times New Roman"/>
          <w:i/>
          <w:iCs/>
          <w:sz w:val="18"/>
          <w:szCs w:val="18"/>
        </w:rPr>
        <w:t>». Река Зея. (примерно)</w:t>
      </w:r>
      <w:r w:rsidR="00A86029" w:rsidRPr="00A86029">
        <w:rPr>
          <w:rFonts w:ascii="Times New Roman" w:hAnsi="Times New Roman" w:cs="Times New Roman"/>
          <w:i/>
          <w:iCs/>
          <w:sz w:val="18"/>
          <w:szCs w:val="18"/>
        </w:rPr>
        <w:t xml:space="preserve"> 1909 г.</w:t>
      </w:r>
    </w:p>
    <w:p w:rsidR="00C26AB2" w:rsidRPr="00D64CEE" w:rsidRDefault="00C26AB2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С появлением пароходства по берегам Буреи началась интенсивная заготовка дров. Требовались они для топок пароходов.</w:t>
      </w:r>
    </w:p>
    <w:p w:rsidR="00C26AB2" w:rsidRPr="00D64CEE" w:rsidRDefault="00C26AB2" w:rsidP="0091524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 xml:space="preserve">В верховьях реки </w:t>
      </w:r>
      <w:r w:rsidR="007165D2" w:rsidRPr="00D64CEE">
        <w:rPr>
          <w:rFonts w:ascii="Times New Roman" w:hAnsi="Times New Roman" w:cs="Times New Roman"/>
          <w:sz w:val="28"/>
          <w:szCs w:val="28"/>
        </w:rPr>
        <w:t xml:space="preserve">обнаружены залежи золота, угля, олова, молибдена.Известно, что молибден–это ценное сырьё для промышленности. Поэтому воды Буреи стали бороздить катера, десятки грузовых пароходов «Каганович», «Роза Люксембург», «Пушкин», «Батрак», </w:t>
      </w:r>
      <w:r w:rsidR="006D0878" w:rsidRPr="00D64CEE">
        <w:rPr>
          <w:rFonts w:ascii="Times New Roman" w:hAnsi="Times New Roman" w:cs="Times New Roman"/>
          <w:sz w:val="28"/>
          <w:szCs w:val="28"/>
        </w:rPr>
        <w:t>«</w:t>
      </w:r>
      <w:r w:rsidR="007165D2" w:rsidRPr="00D64CEE">
        <w:rPr>
          <w:rFonts w:ascii="Times New Roman" w:hAnsi="Times New Roman" w:cs="Times New Roman"/>
          <w:sz w:val="28"/>
          <w:szCs w:val="28"/>
        </w:rPr>
        <w:t>Пахарь», «</w:t>
      </w:r>
      <w:proofErr w:type="spellStart"/>
      <w:r w:rsidR="007165D2" w:rsidRPr="00D64CEE">
        <w:rPr>
          <w:rFonts w:ascii="Times New Roman" w:hAnsi="Times New Roman" w:cs="Times New Roman"/>
          <w:sz w:val="28"/>
          <w:szCs w:val="28"/>
        </w:rPr>
        <w:t>Чкалов-Байдуков</w:t>
      </w:r>
      <w:proofErr w:type="spellEnd"/>
      <w:r w:rsidR="007165D2" w:rsidRPr="00D64CEE">
        <w:rPr>
          <w:rFonts w:ascii="Times New Roman" w:hAnsi="Times New Roman" w:cs="Times New Roman"/>
          <w:sz w:val="28"/>
          <w:szCs w:val="28"/>
        </w:rPr>
        <w:t>». Могли они тянуть баржи с грузом до 450 тонн.</w:t>
      </w:r>
      <w:r w:rsidR="00876489" w:rsidRPr="00D64CEE">
        <w:rPr>
          <w:rFonts w:ascii="Times New Roman" w:hAnsi="Times New Roman" w:cs="Times New Roman"/>
          <w:sz w:val="28"/>
          <w:szCs w:val="28"/>
        </w:rPr>
        <w:t xml:space="preserve"> Поговаривали старожилы, что водился у них и уран, который необходим в производстве.</w:t>
      </w:r>
      <w:r w:rsidR="000A2B51" w:rsidRPr="00D64CEE">
        <w:rPr>
          <w:rFonts w:ascii="Times New Roman" w:hAnsi="Times New Roman" w:cs="Times New Roman"/>
          <w:sz w:val="28"/>
          <w:szCs w:val="28"/>
        </w:rPr>
        <w:t>П</w:t>
      </w:r>
      <w:r w:rsidR="00170B40" w:rsidRPr="00D64CEE">
        <w:rPr>
          <w:rFonts w:ascii="Times New Roman" w:hAnsi="Times New Roman" w:cs="Times New Roman"/>
          <w:sz w:val="28"/>
          <w:szCs w:val="28"/>
        </w:rPr>
        <w:t>о</w:t>
      </w:r>
      <w:r w:rsidR="000A2B51" w:rsidRPr="00D64CEE">
        <w:rPr>
          <w:rFonts w:ascii="Times New Roman" w:hAnsi="Times New Roman" w:cs="Times New Roman"/>
          <w:sz w:val="28"/>
          <w:szCs w:val="28"/>
        </w:rPr>
        <w:t xml:space="preserve"> какой причине</w:t>
      </w:r>
      <w:r w:rsidR="00170B40" w:rsidRPr="00D64CEE">
        <w:rPr>
          <w:rFonts w:ascii="Times New Roman" w:hAnsi="Times New Roman" w:cs="Times New Roman"/>
          <w:sz w:val="28"/>
          <w:szCs w:val="28"/>
        </w:rPr>
        <w:t xml:space="preserve"> не разрабатывался, а</w:t>
      </w:r>
      <w:r w:rsidR="00876489" w:rsidRPr="00D64CEE">
        <w:rPr>
          <w:rFonts w:ascii="Times New Roman" w:hAnsi="Times New Roman" w:cs="Times New Roman"/>
          <w:sz w:val="28"/>
          <w:szCs w:val="28"/>
        </w:rPr>
        <w:t xml:space="preserve"> считался законсервированным</w:t>
      </w:r>
      <w:r w:rsidR="000A2B51" w:rsidRPr="00D64CEE">
        <w:rPr>
          <w:rFonts w:ascii="Times New Roman" w:hAnsi="Times New Roman" w:cs="Times New Roman"/>
          <w:sz w:val="28"/>
          <w:szCs w:val="28"/>
        </w:rPr>
        <w:t xml:space="preserve">, </w:t>
      </w:r>
      <w:r w:rsidR="00E3393A">
        <w:rPr>
          <w:rFonts w:ascii="Times New Roman" w:hAnsi="Times New Roman" w:cs="Times New Roman"/>
          <w:sz w:val="28"/>
          <w:szCs w:val="28"/>
        </w:rPr>
        <w:t>в настоящее время неизвестно</w:t>
      </w:r>
      <w:r w:rsidR="00876489" w:rsidRPr="00D64C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B16" w:rsidRDefault="00C21774" w:rsidP="0091524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3EE">
        <w:rPr>
          <w:rFonts w:ascii="Times New Roman" w:hAnsi="Times New Roman" w:cs="Times New Roman"/>
          <w:sz w:val="28"/>
          <w:szCs w:val="28"/>
        </w:rPr>
        <w:t xml:space="preserve">В </w:t>
      </w:r>
      <w:r w:rsidR="00144B16" w:rsidRPr="00AD43EE">
        <w:rPr>
          <w:rFonts w:ascii="Times New Roman" w:hAnsi="Times New Roman" w:cs="Times New Roman"/>
          <w:sz w:val="28"/>
          <w:szCs w:val="28"/>
        </w:rPr>
        <w:t>193</w:t>
      </w:r>
      <w:r w:rsidR="00D6377C" w:rsidRPr="00AD43EE">
        <w:rPr>
          <w:rFonts w:ascii="Times New Roman" w:hAnsi="Times New Roman" w:cs="Times New Roman"/>
          <w:sz w:val="28"/>
          <w:szCs w:val="28"/>
        </w:rPr>
        <w:t>3 г</w:t>
      </w:r>
      <w:r w:rsidR="00E3393A">
        <w:rPr>
          <w:rFonts w:ascii="Times New Roman" w:hAnsi="Times New Roman" w:cs="Times New Roman"/>
          <w:sz w:val="28"/>
          <w:szCs w:val="28"/>
        </w:rPr>
        <w:t>.</w:t>
      </w:r>
      <w:r w:rsidR="00D6377C" w:rsidRPr="00AD43EE">
        <w:rPr>
          <w:rFonts w:ascii="Times New Roman" w:hAnsi="Times New Roman" w:cs="Times New Roman"/>
          <w:sz w:val="28"/>
          <w:szCs w:val="28"/>
        </w:rPr>
        <w:t xml:space="preserve"> образован сельсовет. </w:t>
      </w:r>
      <w:r w:rsidR="00E3393A">
        <w:rPr>
          <w:rFonts w:ascii="Times New Roman" w:hAnsi="Times New Roman" w:cs="Times New Roman"/>
          <w:sz w:val="28"/>
          <w:szCs w:val="28"/>
        </w:rPr>
        <w:t>В</w:t>
      </w:r>
      <w:r w:rsidR="007C2ED5" w:rsidRPr="00D64CEE">
        <w:rPr>
          <w:rFonts w:ascii="Times New Roman" w:hAnsi="Times New Roman" w:cs="Times New Roman"/>
          <w:sz w:val="28"/>
          <w:szCs w:val="28"/>
        </w:rPr>
        <w:t xml:space="preserve"> селе</w:t>
      </w:r>
      <w:r w:rsidR="00144B16" w:rsidRPr="00D64CEE">
        <w:rPr>
          <w:rFonts w:ascii="Times New Roman" w:hAnsi="Times New Roman" w:cs="Times New Roman"/>
          <w:sz w:val="28"/>
          <w:szCs w:val="28"/>
        </w:rPr>
        <w:t xml:space="preserve"> насчитывалось уже 11 домов и 3 рабочих барака.</w:t>
      </w:r>
    </w:p>
    <w:p w:rsidR="00741647" w:rsidRPr="00915240" w:rsidRDefault="00C21774" w:rsidP="00915240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15240">
        <w:rPr>
          <w:rFonts w:ascii="Times New Roman" w:hAnsi="Times New Roman" w:cs="Times New Roman"/>
          <w:sz w:val="28"/>
          <w:szCs w:val="28"/>
        </w:rPr>
        <w:t xml:space="preserve">В </w:t>
      </w:r>
      <w:r w:rsidR="007C2ED5" w:rsidRPr="00915240">
        <w:rPr>
          <w:rFonts w:ascii="Times New Roman" w:hAnsi="Times New Roman" w:cs="Times New Roman"/>
          <w:sz w:val="28"/>
          <w:szCs w:val="28"/>
        </w:rPr>
        <w:t>1935 г</w:t>
      </w:r>
      <w:r w:rsidR="00E3393A" w:rsidRPr="00915240">
        <w:rPr>
          <w:rFonts w:ascii="Times New Roman" w:hAnsi="Times New Roman" w:cs="Times New Roman"/>
          <w:sz w:val="28"/>
          <w:szCs w:val="28"/>
        </w:rPr>
        <w:t>.</w:t>
      </w:r>
      <w:r w:rsidR="007C2ED5" w:rsidRPr="00915240">
        <w:rPr>
          <w:rFonts w:ascii="Times New Roman" w:hAnsi="Times New Roman" w:cs="Times New Roman"/>
          <w:sz w:val="28"/>
          <w:szCs w:val="28"/>
        </w:rPr>
        <w:t xml:space="preserve"> построена начальная школа, открыт медпункт, почта. Почта доставлялась раз в неделю из с. Чекунда </w:t>
      </w:r>
      <w:proofErr w:type="spellStart"/>
      <w:r w:rsidR="007C2ED5" w:rsidRPr="00915240">
        <w:rPr>
          <w:rFonts w:ascii="Times New Roman" w:hAnsi="Times New Roman" w:cs="Times New Roman"/>
          <w:sz w:val="28"/>
          <w:szCs w:val="28"/>
        </w:rPr>
        <w:t>Верхне-Буреинского</w:t>
      </w:r>
      <w:proofErr w:type="spellEnd"/>
      <w:r w:rsidR="007C2ED5" w:rsidRPr="00915240">
        <w:rPr>
          <w:rFonts w:ascii="Times New Roman" w:hAnsi="Times New Roman" w:cs="Times New Roman"/>
          <w:sz w:val="28"/>
          <w:szCs w:val="28"/>
        </w:rPr>
        <w:t xml:space="preserve"> района.</w:t>
      </w:r>
      <w:r w:rsidR="00890842" w:rsidRPr="009152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E59CB" w:rsidRPr="00915240">
        <w:rPr>
          <w:rFonts w:ascii="Times New Roman" w:hAnsi="Times New Roman" w:cs="Times New Roman"/>
          <w:sz w:val="28"/>
          <w:szCs w:val="28"/>
        </w:rPr>
        <w:t>Чикундинский</w:t>
      </w:r>
      <w:proofErr w:type="spellEnd"/>
      <w:r w:rsidR="00DE59CB" w:rsidRPr="00915240">
        <w:rPr>
          <w:rFonts w:ascii="Times New Roman" w:hAnsi="Times New Roman" w:cs="Times New Roman"/>
          <w:sz w:val="28"/>
          <w:szCs w:val="28"/>
        </w:rPr>
        <w:t xml:space="preserve"> склад встречается в Описании Амурской области.</w:t>
      </w:r>
      <w:r w:rsidR="00890842" w:rsidRPr="00915240">
        <w:rPr>
          <w:rFonts w:ascii="Times New Roman" w:hAnsi="Times New Roman" w:cs="Times New Roman"/>
          <w:sz w:val="28"/>
          <w:szCs w:val="28"/>
        </w:rPr>
        <w:t>)</w:t>
      </w:r>
      <w:r w:rsidR="00741647" w:rsidRPr="00915240">
        <w:rPr>
          <w:rFonts w:ascii="Times New Roman" w:hAnsi="Times New Roman" w:cs="Times New Roman"/>
          <w:sz w:val="28"/>
          <w:szCs w:val="28"/>
        </w:rPr>
        <w:t xml:space="preserve"> [6, с. 170]</w:t>
      </w:r>
    </w:p>
    <w:p w:rsidR="007C2ED5" w:rsidRPr="00D64CEE" w:rsidRDefault="00B13AF4" w:rsidP="00915240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 xml:space="preserve">По реке были расположены лесопункты Бурейского леспромхоза: Мельгин, Тырма, Челпачи. </w:t>
      </w:r>
      <w:r w:rsidR="007C2ED5" w:rsidRPr="00D64CEE">
        <w:rPr>
          <w:rFonts w:ascii="Times New Roman" w:hAnsi="Times New Roman" w:cs="Times New Roman"/>
          <w:sz w:val="28"/>
          <w:szCs w:val="28"/>
        </w:rPr>
        <w:t>С 1938</w:t>
      </w:r>
      <w:r w:rsidR="009962DE" w:rsidRPr="00D64CEE">
        <w:rPr>
          <w:rFonts w:ascii="Times New Roman" w:hAnsi="Times New Roman" w:cs="Times New Roman"/>
          <w:sz w:val="28"/>
          <w:szCs w:val="28"/>
        </w:rPr>
        <w:t xml:space="preserve"> г</w:t>
      </w:r>
      <w:r w:rsidR="00E3393A">
        <w:rPr>
          <w:rFonts w:ascii="Times New Roman" w:hAnsi="Times New Roman" w:cs="Times New Roman"/>
          <w:sz w:val="28"/>
          <w:szCs w:val="28"/>
        </w:rPr>
        <w:t xml:space="preserve">. </w:t>
      </w:r>
      <w:r w:rsidRPr="00D64CEE">
        <w:rPr>
          <w:rFonts w:ascii="Times New Roman" w:hAnsi="Times New Roman" w:cs="Times New Roman"/>
          <w:sz w:val="28"/>
          <w:szCs w:val="28"/>
        </w:rPr>
        <w:t>по</w:t>
      </w:r>
      <w:r w:rsidR="009962DE" w:rsidRPr="00D64CEE">
        <w:rPr>
          <w:rFonts w:ascii="Times New Roman" w:hAnsi="Times New Roman" w:cs="Times New Roman"/>
          <w:sz w:val="28"/>
          <w:szCs w:val="28"/>
        </w:rPr>
        <w:t>село</w:t>
      </w:r>
      <w:r w:rsidRPr="00D64CEE">
        <w:rPr>
          <w:rFonts w:ascii="Times New Roman" w:hAnsi="Times New Roman" w:cs="Times New Roman"/>
          <w:sz w:val="28"/>
          <w:szCs w:val="28"/>
        </w:rPr>
        <w:t>к значился</w:t>
      </w:r>
      <w:r w:rsidR="00931E9F" w:rsidRPr="00D64CEE">
        <w:rPr>
          <w:rFonts w:ascii="Times New Roman" w:hAnsi="Times New Roman" w:cs="Times New Roman"/>
          <w:sz w:val="28"/>
          <w:szCs w:val="28"/>
        </w:rPr>
        <w:t xml:space="preserve">, как </w:t>
      </w:r>
      <w:r w:rsidR="007C2ED5" w:rsidRPr="00D64CEE">
        <w:rPr>
          <w:rFonts w:ascii="Times New Roman" w:hAnsi="Times New Roman" w:cs="Times New Roman"/>
          <w:sz w:val="28"/>
          <w:szCs w:val="28"/>
        </w:rPr>
        <w:t xml:space="preserve">лесозаготовительный участок. </w:t>
      </w:r>
      <w:r w:rsidR="00931E9F" w:rsidRPr="00D64CEE">
        <w:rPr>
          <w:rFonts w:ascii="Times New Roman" w:hAnsi="Times New Roman" w:cs="Times New Roman"/>
          <w:sz w:val="28"/>
          <w:szCs w:val="28"/>
        </w:rPr>
        <w:t>Не менее</w:t>
      </w:r>
      <w:r w:rsidR="002931CD" w:rsidRPr="00D64CEE">
        <w:rPr>
          <w:rFonts w:ascii="Times New Roman" w:hAnsi="Times New Roman" w:cs="Times New Roman"/>
          <w:sz w:val="28"/>
          <w:szCs w:val="28"/>
        </w:rPr>
        <w:t xml:space="preserve"> десяти плотоводных катеров доста</w:t>
      </w:r>
      <w:r w:rsidR="00931E9F" w:rsidRPr="00D64CEE">
        <w:rPr>
          <w:rFonts w:ascii="Times New Roman" w:hAnsi="Times New Roman" w:cs="Times New Roman"/>
          <w:sz w:val="28"/>
          <w:szCs w:val="28"/>
        </w:rPr>
        <w:t xml:space="preserve">вляли лес в </w:t>
      </w:r>
      <w:r w:rsidR="007E7DB1" w:rsidRPr="00D64CEE">
        <w:rPr>
          <w:rFonts w:ascii="Times New Roman" w:hAnsi="Times New Roman" w:cs="Times New Roman"/>
          <w:sz w:val="28"/>
          <w:szCs w:val="28"/>
        </w:rPr>
        <w:t>П</w:t>
      </w:r>
      <w:r w:rsidR="007E7DB1" w:rsidRPr="00890842">
        <w:rPr>
          <w:rFonts w:ascii="Times New Roman" w:hAnsi="Times New Roman" w:cs="Times New Roman"/>
          <w:sz w:val="28"/>
          <w:szCs w:val="28"/>
        </w:rPr>
        <w:t xml:space="preserve">ристань-Бурею (позже переименованную в </w:t>
      </w:r>
      <w:r w:rsidR="00890842">
        <w:rPr>
          <w:rFonts w:ascii="Times New Roman" w:hAnsi="Times New Roman" w:cs="Times New Roman"/>
          <w:sz w:val="28"/>
          <w:szCs w:val="28"/>
        </w:rPr>
        <w:t xml:space="preserve">п. </w:t>
      </w:r>
      <w:r w:rsidR="00931E9F" w:rsidRPr="00890842">
        <w:rPr>
          <w:rFonts w:ascii="Times New Roman" w:hAnsi="Times New Roman" w:cs="Times New Roman"/>
          <w:sz w:val="28"/>
          <w:szCs w:val="28"/>
        </w:rPr>
        <w:t>Новобурейский</w:t>
      </w:r>
      <w:r w:rsidR="007E7DB1" w:rsidRPr="00890842">
        <w:rPr>
          <w:rFonts w:ascii="Times New Roman" w:hAnsi="Times New Roman" w:cs="Times New Roman"/>
          <w:sz w:val="28"/>
          <w:szCs w:val="28"/>
        </w:rPr>
        <w:t>)</w:t>
      </w:r>
      <w:r w:rsidR="00931E9F" w:rsidRPr="00890842">
        <w:rPr>
          <w:rFonts w:ascii="Times New Roman" w:hAnsi="Times New Roman" w:cs="Times New Roman"/>
          <w:sz w:val="28"/>
          <w:szCs w:val="28"/>
        </w:rPr>
        <w:t>.</w:t>
      </w:r>
      <w:r w:rsidR="00322352" w:rsidRPr="00D64CEE">
        <w:rPr>
          <w:rFonts w:ascii="Times New Roman" w:hAnsi="Times New Roman" w:cs="Times New Roman"/>
          <w:sz w:val="28"/>
          <w:szCs w:val="28"/>
        </w:rPr>
        <w:t xml:space="preserve">Местные жители занимались охотой на пушного зверя и </w:t>
      </w:r>
      <w:r w:rsidR="00322352" w:rsidRPr="00D64CEE">
        <w:rPr>
          <w:rFonts w:ascii="Times New Roman" w:hAnsi="Times New Roman" w:cs="Times New Roman"/>
          <w:sz w:val="28"/>
          <w:szCs w:val="28"/>
        </w:rPr>
        <w:lastRenderedPageBreak/>
        <w:t>разведением пасек.</w:t>
      </w:r>
      <w:r w:rsidR="00755D6A" w:rsidRPr="00D64CEE">
        <w:rPr>
          <w:rFonts w:ascii="Times New Roman" w:hAnsi="Times New Roman" w:cs="Times New Roman"/>
          <w:sz w:val="28"/>
          <w:szCs w:val="28"/>
        </w:rPr>
        <w:t xml:space="preserve"> Вокруг села рос хороший строевой лес, лесорубы пилили</w:t>
      </w:r>
      <w:r w:rsidR="007E7DB1" w:rsidRPr="00D64CEE">
        <w:rPr>
          <w:rFonts w:ascii="Times New Roman" w:hAnsi="Times New Roman" w:cs="Times New Roman"/>
          <w:sz w:val="28"/>
          <w:szCs w:val="28"/>
        </w:rPr>
        <w:t xml:space="preserve"> его</w:t>
      </w:r>
      <w:r w:rsidR="00755D6A" w:rsidRPr="00D64CEE">
        <w:rPr>
          <w:rFonts w:ascii="Times New Roman" w:hAnsi="Times New Roman" w:cs="Times New Roman"/>
          <w:sz w:val="28"/>
          <w:szCs w:val="28"/>
        </w:rPr>
        <w:t xml:space="preserve"> ручными пилами и сплавляли </w:t>
      </w:r>
      <w:r w:rsidR="00342F32" w:rsidRPr="00D64CEE">
        <w:rPr>
          <w:rFonts w:ascii="Times New Roman" w:hAnsi="Times New Roman" w:cs="Times New Roman"/>
          <w:sz w:val="28"/>
          <w:szCs w:val="28"/>
        </w:rPr>
        <w:t>по реке для дальнейшей обработки.</w:t>
      </w:r>
    </w:p>
    <w:p w:rsidR="007E7DB1" w:rsidRPr="00D64CEE" w:rsidRDefault="00E3393A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E7DB1" w:rsidRPr="00D64CEE">
        <w:rPr>
          <w:rFonts w:ascii="Times New Roman" w:hAnsi="Times New Roman" w:cs="Times New Roman"/>
          <w:sz w:val="28"/>
          <w:szCs w:val="28"/>
        </w:rPr>
        <w:t xml:space="preserve">о войны </w:t>
      </w:r>
      <w:r>
        <w:rPr>
          <w:rFonts w:ascii="Times New Roman" w:hAnsi="Times New Roman" w:cs="Times New Roman"/>
          <w:sz w:val="28"/>
          <w:szCs w:val="28"/>
        </w:rPr>
        <w:t xml:space="preserve">работал </w:t>
      </w:r>
      <w:r w:rsidR="007E7DB1" w:rsidRPr="00D64CEE">
        <w:rPr>
          <w:rFonts w:ascii="Times New Roman" w:hAnsi="Times New Roman" w:cs="Times New Roman"/>
          <w:sz w:val="28"/>
          <w:szCs w:val="28"/>
        </w:rPr>
        <w:t>Чеугдински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E7DB1" w:rsidRPr="00D64CEE">
        <w:rPr>
          <w:rFonts w:ascii="Times New Roman" w:hAnsi="Times New Roman" w:cs="Times New Roman"/>
          <w:sz w:val="28"/>
          <w:szCs w:val="28"/>
        </w:rPr>
        <w:t xml:space="preserve"> клуб</w:t>
      </w:r>
      <w:r>
        <w:rPr>
          <w:rFonts w:ascii="Times New Roman" w:hAnsi="Times New Roman" w:cs="Times New Roman"/>
          <w:sz w:val="28"/>
          <w:szCs w:val="28"/>
        </w:rPr>
        <w:t>,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Pr="00D64CEE">
        <w:rPr>
          <w:rFonts w:ascii="Times New Roman" w:hAnsi="Times New Roman" w:cs="Times New Roman"/>
          <w:sz w:val="28"/>
          <w:szCs w:val="28"/>
        </w:rPr>
        <w:t>заведующей</w:t>
      </w:r>
      <w:r>
        <w:rPr>
          <w:rFonts w:ascii="Times New Roman" w:hAnsi="Times New Roman" w:cs="Times New Roman"/>
          <w:sz w:val="28"/>
          <w:szCs w:val="28"/>
        </w:rPr>
        <w:t xml:space="preserve"> которым была</w:t>
      </w:r>
      <w:r w:rsidR="007E7DB1" w:rsidRPr="00D64CEE">
        <w:rPr>
          <w:rFonts w:ascii="Times New Roman" w:hAnsi="Times New Roman" w:cs="Times New Roman"/>
          <w:sz w:val="28"/>
          <w:szCs w:val="28"/>
        </w:rPr>
        <w:t xml:space="preserve"> Августа Павловна Гурова</w:t>
      </w:r>
      <w:r w:rsidR="00277CCA">
        <w:rPr>
          <w:rFonts w:ascii="Times New Roman" w:hAnsi="Times New Roman" w:cs="Times New Roman"/>
          <w:sz w:val="28"/>
          <w:szCs w:val="28"/>
        </w:rPr>
        <w:t xml:space="preserve"> (в замужестве - Салтанова)</w:t>
      </w:r>
      <w:r w:rsidR="007E7DB1" w:rsidRPr="00D64CEE">
        <w:rPr>
          <w:rFonts w:ascii="Times New Roman" w:hAnsi="Times New Roman" w:cs="Times New Roman"/>
          <w:sz w:val="28"/>
          <w:szCs w:val="28"/>
        </w:rPr>
        <w:t>.</w:t>
      </w:r>
    </w:p>
    <w:p w:rsidR="00F245AD" w:rsidRPr="002245E3" w:rsidRDefault="00342F32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245E3">
        <w:rPr>
          <w:rFonts w:ascii="Times New Roman" w:hAnsi="Times New Roman" w:cs="Times New Roman"/>
          <w:sz w:val="28"/>
          <w:szCs w:val="28"/>
        </w:rPr>
        <w:t>После войны в селе появилась рация, сберкасса, изба-читальня с 40 экземплярами книг.</w:t>
      </w:r>
      <w:r w:rsidR="00F245AD" w:rsidRPr="002245E3">
        <w:rPr>
          <w:rFonts w:ascii="Times New Roman" w:hAnsi="Times New Roman" w:cs="Times New Roman"/>
          <w:sz w:val="28"/>
          <w:szCs w:val="28"/>
        </w:rPr>
        <w:t>В 1946 г. избой читальней заведовала Гребенчукова</w:t>
      </w:r>
      <w:r w:rsidR="00277CCA" w:rsidRPr="002245E3">
        <w:rPr>
          <w:rFonts w:ascii="Times New Roman" w:hAnsi="Times New Roman" w:cs="Times New Roman"/>
          <w:sz w:val="28"/>
          <w:szCs w:val="28"/>
        </w:rPr>
        <w:t xml:space="preserve"> (Воробцова)</w:t>
      </w:r>
      <w:r w:rsidR="00F245AD" w:rsidRPr="002245E3">
        <w:rPr>
          <w:rFonts w:ascii="Times New Roman" w:hAnsi="Times New Roman" w:cs="Times New Roman"/>
          <w:sz w:val="28"/>
          <w:szCs w:val="28"/>
        </w:rPr>
        <w:t xml:space="preserve"> Александра Трофимовна</w:t>
      </w:r>
      <w:r w:rsidR="002245E3" w:rsidRPr="001A4EB7">
        <w:rPr>
          <w:rFonts w:ascii="Times New Roman" w:hAnsi="Times New Roman" w:cs="Times New Roman"/>
          <w:sz w:val="28"/>
          <w:szCs w:val="28"/>
        </w:rPr>
        <w:t>.</w:t>
      </w:r>
      <w:r w:rsidR="00741647" w:rsidRPr="001A4EB7">
        <w:rPr>
          <w:rFonts w:ascii="Times New Roman" w:hAnsi="Times New Roman" w:cs="Times New Roman"/>
          <w:sz w:val="28"/>
          <w:szCs w:val="28"/>
        </w:rPr>
        <w:t xml:space="preserve"> [36] </w:t>
      </w:r>
    </w:p>
    <w:p w:rsidR="00D6377C" w:rsidRPr="00D64CEE" w:rsidRDefault="00342F32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В 1953 г</w:t>
      </w:r>
      <w:r w:rsidR="00E3393A">
        <w:rPr>
          <w:rFonts w:ascii="Times New Roman" w:hAnsi="Times New Roman" w:cs="Times New Roman"/>
          <w:sz w:val="28"/>
          <w:szCs w:val="28"/>
        </w:rPr>
        <w:t>.</w:t>
      </w:r>
      <w:r w:rsidRPr="00D64CEE">
        <w:rPr>
          <w:rFonts w:ascii="Times New Roman" w:hAnsi="Times New Roman" w:cs="Times New Roman"/>
          <w:sz w:val="28"/>
          <w:szCs w:val="28"/>
        </w:rPr>
        <w:t xml:space="preserve"> в лесопункте нач</w:t>
      </w:r>
      <w:r w:rsidR="00D305D5" w:rsidRPr="00D64CEE">
        <w:rPr>
          <w:rFonts w:ascii="Times New Roman" w:hAnsi="Times New Roman" w:cs="Times New Roman"/>
          <w:sz w:val="28"/>
          <w:szCs w:val="28"/>
        </w:rPr>
        <w:t>ала работать электростанция, открыли стационарную больницу на 10 койк</w:t>
      </w:r>
      <w:r w:rsidR="007E7DB1" w:rsidRPr="00D64CEE">
        <w:rPr>
          <w:rFonts w:ascii="Times New Roman" w:hAnsi="Times New Roman" w:cs="Times New Roman"/>
          <w:sz w:val="28"/>
          <w:szCs w:val="28"/>
        </w:rPr>
        <w:t>о-</w:t>
      </w:r>
      <w:r w:rsidR="00D305D5" w:rsidRPr="00D64CEE">
        <w:rPr>
          <w:rFonts w:ascii="Times New Roman" w:hAnsi="Times New Roman" w:cs="Times New Roman"/>
          <w:sz w:val="28"/>
          <w:szCs w:val="28"/>
        </w:rPr>
        <w:t>мест, восьмилетнюю школу, два магазина, пекарню, баню, столовую.</w:t>
      </w:r>
    </w:p>
    <w:p w:rsidR="003E6854" w:rsidRPr="00D64CEE" w:rsidRDefault="00E3393A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с.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="00DA2165" w:rsidRPr="00D64CEE">
        <w:rPr>
          <w:rFonts w:ascii="Times New Roman" w:hAnsi="Times New Roman" w:cs="Times New Roman"/>
          <w:sz w:val="28"/>
          <w:szCs w:val="28"/>
        </w:rPr>
        <w:t>Чеугда был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="003E6854" w:rsidRPr="00D64CEE">
        <w:rPr>
          <w:rFonts w:ascii="Times New Roman" w:hAnsi="Times New Roman" w:cs="Times New Roman"/>
          <w:sz w:val="28"/>
          <w:szCs w:val="28"/>
        </w:rPr>
        <w:t>гидрометеопост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="00DA2165" w:rsidRPr="00D64CEE">
        <w:rPr>
          <w:rFonts w:ascii="Times New Roman" w:hAnsi="Times New Roman" w:cs="Times New Roman"/>
          <w:sz w:val="28"/>
          <w:szCs w:val="28"/>
        </w:rPr>
        <w:t>работа</w:t>
      </w:r>
      <w:r w:rsidR="000A4C78" w:rsidRPr="00D64CEE">
        <w:rPr>
          <w:rFonts w:ascii="Times New Roman" w:hAnsi="Times New Roman" w:cs="Times New Roman"/>
          <w:sz w:val="28"/>
          <w:szCs w:val="28"/>
        </w:rPr>
        <w:t>ла Вера Илларионовна Маклакова.</w:t>
      </w:r>
    </w:p>
    <w:p w:rsidR="00306F5A" w:rsidRPr="00D64CEE" w:rsidRDefault="00306F5A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3F04">
        <w:rPr>
          <w:rFonts w:ascii="Times New Roman" w:hAnsi="Times New Roman" w:cs="Times New Roman"/>
          <w:sz w:val="28"/>
          <w:szCs w:val="28"/>
        </w:rPr>
        <w:t xml:space="preserve">В 1960 </w:t>
      </w:r>
      <w:r w:rsidR="00E3393A">
        <w:rPr>
          <w:rFonts w:ascii="Times New Roman" w:hAnsi="Times New Roman" w:cs="Times New Roman"/>
          <w:sz w:val="28"/>
          <w:szCs w:val="28"/>
        </w:rPr>
        <w:t>-</w:t>
      </w:r>
      <w:r w:rsidRPr="004F3F04">
        <w:rPr>
          <w:rFonts w:ascii="Times New Roman" w:hAnsi="Times New Roman" w:cs="Times New Roman"/>
          <w:sz w:val="28"/>
          <w:szCs w:val="28"/>
        </w:rPr>
        <w:t xml:space="preserve"> 1978 г</w:t>
      </w:r>
      <w:r w:rsidR="00E3393A">
        <w:rPr>
          <w:rFonts w:ascii="Times New Roman" w:hAnsi="Times New Roman" w:cs="Times New Roman"/>
          <w:sz w:val="28"/>
          <w:szCs w:val="28"/>
        </w:rPr>
        <w:t>г.</w:t>
      </w:r>
      <w:r w:rsidRPr="004F3F04">
        <w:rPr>
          <w:rFonts w:ascii="Times New Roman" w:hAnsi="Times New Roman" w:cs="Times New Roman"/>
          <w:sz w:val="28"/>
          <w:szCs w:val="28"/>
        </w:rPr>
        <w:t xml:space="preserve"> в жилом доме находилась радиостанция, которой руководил Владимир Иванович Горбиков.</w:t>
      </w:r>
    </w:p>
    <w:p w:rsidR="00D305D5" w:rsidRPr="00D64CEE" w:rsidRDefault="00D305D5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 xml:space="preserve">На основании Указа ПВС РСФСР от 12.01.1965 года и решения </w:t>
      </w:r>
      <w:r w:rsidR="00EB3FC2" w:rsidRPr="00D64CEE">
        <w:rPr>
          <w:rFonts w:ascii="Times New Roman" w:hAnsi="Times New Roman" w:cs="Times New Roman"/>
          <w:sz w:val="28"/>
          <w:szCs w:val="28"/>
        </w:rPr>
        <w:t xml:space="preserve">№ 23 от 13.01.1965 года </w:t>
      </w:r>
      <w:r w:rsidRPr="00D64CEE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EB3FC2" w:rsidRPr="00D64CEE">
        <w:rPr>
          <w:rFonts w:ascii="Times New Roman" w:hAnsi="Times New Roman" w:cs="Times New Roman"/>
          <w:sz w:val="28"/>
          <w:szCs w:val="28"/>
        </w:rPr>
        <w:t>Амурского областного Совета народных депутатов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="00EB3FC2" w:rsidRPr="00D64CEE">
        <w:rPr>
          <w:rFonts w:ascii="Times New Roman" w:hAnsi="Times New Roman" w:cs="Times New Roman"/>
          <w:sz w:val="28"/>
          <w:szCs w:val="28"/>
        </w:rPr>
        <w:t>сельский район преобразован в административный. Чеугдинский сельский совет включен в состав района и передан в Бурейский поселковый Совет.</w:t>
      </w:r>
    </w:p>
    <w:p w:rsidR="00114854" w:rsidRPr="00D64CEE" w:rsidRDefault="00114854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В 1970-е г</w:t>
      </w:r>
      <w:r w:rsidR="00E3393A">
        <w:rPr>
          <w:rFonts w:ascii="Times New Roman" w:hAnsi="Times New Roman" w:cs="Times New Roman"/>
          <w:sz w:val="28"/>
          <w:szCs w:val="28"/>
        </w:rPr>
        <w:t>.</w:t>
      </w:r>
      <w:r w:rsidRPr="00D64CEE">
        <w:rPr>
          <w:rFonts w:ascii="Times New Roman" w:hAnsi="Times New Roman" w:cs="Times New Roman"/>
          <w:sz w:val="28"/>
          <w:szCs w:val="28"/>
        </w:rPr>
        <w:t xml:space="preserve"> открыт автопарк. Посёлок насчитывал 140 хозяйств. Построили клуб на 120 мест, библиотеку с фондом в 15 тысяч экземпляров.</w:t>
      </w:r>
    </w:p>
    <w:p w:rsidR="003E6854" w:rsidRDefault="00ED7924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В январе</w:t>
      </w:r>
      <w:r w:rsidR="003E6854" w:rsidRPr="00D64CEE">
        <w:rPr>
          <w:rFonts w:ascii="Times New Roman" w:hAnsi="Times New Roman" w:cs="Times New Roman"/>
          <w:sz w:val="28"/>
          <w:szCs w:val="28"/>
        </w:rPr>
        <w:t xml:space="preserve"> 197</w:t>
      </w:r>
      <w:r w:rsidRPr="00D64CEE">
        <w:rPr>
          <w:rFonts w:ascii="Times New Roman" w:hAnsi="Times New Roman" w:cs="Times New Roman"/>
          <w:sz w:val="28"/>
          <w:szCs w:val="28"/>
        </w:rPr>
        <w:t>7</w:t>
      </w:r>
      <w:r w:rsidR="003E6854" w:rsidRPr="00D64CEE">
        <w:rPr>
          <w:rFonts w:ascii="Times New Roman" w:hAnsi="Times New Roman" w:cs="Times New Roman"/>
          <w:sz w:val="28"/>
          <w:szCs w:val="28"/>
        </w:rPr>
        <w:t xml:space="preserve"> г</w:t>
      </w:r>
      <w:r w:rsidR="00E3393A">
        <w:rPr>
          <w:rFonts w:ascii="Times New Roman" w:hAnsi="Times New Roman" w:cs="Times New Roman"/>
          <w:sz w:val="28"/>
          <w:szCs w:val="28"/>
        </w:rPr>
        <w:t>.</w:t>
      </w:r>
      <w:r w:rsidRPr="00D64CEE">
        <w:rPr>
          <w:rFonts w:ascii="Times New Roman" w:hAnsi="Times New Roman" w:cs="Times New Roman"/>
          <w:sz w:val="28"/>
          <w:szCs w:val="28"/>
        </w:rPr>
        <w:t xml:space="preserve">введен в постоянную эксплуатацию </w:t>
      </w:r>
      <w:r w:rsidR="00E3393A" w:rsidRPr="00D64CEE">
        <w:rPr>
          <w:rFonts w:ascii="Times New Roman" w:hAnsi="Times New Roman" w:cs="Times New Roman"/>
          <w:sz w:val="28"/>
          <w:szCs w:val="28"/>
        </w:rPr>
        <w:t>аэродромный комплекс местных воздушных линий</w:t>
      </w:r>
      <w:r w:rsidR="00741647" w:rsidRPr="001A4EB7">
        <w:rPr>
          <w:rFonts w:ascii="Times New Roman" w:hAnsi="Times New Roman" w:cs="Times New Roman"/>
          <w:sz w:val="28"/>
          <w:szCs w:val="28"/>
        </w:rPr>
        <w:t xml:space="preserve">. [1, с. 531] </w:t>
      </w:r>
      <w:r w:rsidR="003E6854" w:rsidRPr="001A4EB7">
        <w:rPr>
          <w:rFonts w:ascii="Times New Roman" w:hAnsi="Times New Roman" w:cs="Times New Roman"/>
          <w:sz w:val="28"/>
          <w:szCs w:val="28"/>
        </w:rPr>
        <w:t>с</w:t>
      </w:r>
      <w:r w:rsidR="003E6854" w:rsidRPr="00D64CEE">
        <w:rPr>
          <w:rFonts w:ascii="Times New Roman" w:hAnsi="Times New Roman" w:cs="Times New Roman"/>
          <w:sz w:val="28"/>
          <w:szCs w:val="28"/>
        </w:rPr>
        <w:t xml:space="preserve">. </w:t>
      </w:r>
      <w:r w:rsidR="003E6854" w:rsidRPr="00E3393A">
        <w:rPr>
          <w:rFonts w:ascii="Times New Roman" w:hAnsi="Times New Roman" w:cs="Times New Roman"/>
          <w:sz w:val="28"/>
          <w:szCs w:val="28"/>
        </w:rPr>
        <w:t>Чеугда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Pr="00E3393A">
        <w:rPr>
          <w:rFonts w:ascii="Times New Roman" w:hAnsi="Times New Roman" w:cs="Times New Roman"/>
          <w:sz w:val="28"/>
          <w:szCs w:val="28"/>
        </w:rPr>
        <w:t>стало</w:t>
      </w:r>
      <w:r w:rsidR="003E6854" w:rsidRPr="00E3393A">
        <w:rPr>
          <w:rFonts w:ascii="Times New Roman" w:hAnsi="Times New Roman" w:cs="Times New Roman"/>
          <w:sz w:val="28"/>
          <w:szCs w:val="28"/>
        </w:rPr>
        <w:t xml:space="preserve"> связан</w:t>
      </w:r>
      <w:r w:rsidR="00306F5A" w:rsidRPr="00E3393A">
        <w:rPr>
          <w:rFonts w:ascii="Times New Roman" w:hAnsi="Times New Roman" w:cs="Times New Roman"/>
          <w:sz w:val="28"/>
          <w:szCs w:val="28"/>
        </w:rPr>
        <w:t>о</w:t>
      </w:r>
      <w:r w:rsidR="003E6854" w:rsidRPr="00E3393A">
        <w:rPr>
          <w:rFonts w:ascii="Times New Roman" w:hAnsi="Times New Roman" w:cs="Times New Roman"/>
          <w:sz w:val="28"/>
          <w:szCs w:val="28"/>
        </w:rPr>
        <w:t xml:space="preserve"> авиалинией с райцентром и г. Благовещенском.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="003E6854" w:rsidRPr="00D64CEE">
        <w:rPr>
          <w:rFonts w:ascii="Times New Roman" w:hAnsi="Times New Roman" w:cs="Times New Roman"/>
          <w:sz w:val="28"/>
          <w:szCs w:val="28"/>
        </w:rPr>
        <w:t>Чеугдинцы летали на самолёте АН-2 до аэропорта с. Малиновка</w:t>
      </w:r>
      <w:r w:rsidR="00E95E36" w:rsidRPr="00D64CEE">
        <w:rPr>
          <w:rFonts w:ascii="Times New Roman" w:hAnsi="Times New Roman" w:cs="Times New Roman"/>
          <w:sz w:val="28"/>
          <w:szCs w:val="28"/>
        </w:rPr>
        <w:t xml:space="preserve"> ежедневно, кроме понедельника. Продолжительность полёта </w:t>
      </w:r>
      <w:r w:rsidR="003E6854" w:rsidRPr="00D64CEE">
        <w:rPr>
          <w:rFonts w:ascii="Times New Roman" w:hAnsi="Times New Roman" w:cs="Times New Roman"/>
          <w:sz w:val="28"/>
          <w:szCs w:val="28"/>
        </w:rPr>
        <w:t>25 минут. Билет стоил 3 рубля. Летом ходил</w:t>
      </w:r>
      <w:r w:rsidR="000F28E0" w:rsidRPr="00D64CEE">
        <w:rPr>
          <w:rFonts w:ascii="Times New Roman" w:hAnsi="Times New Roman" w:cs="Times New Roman"/>
          <w:sz w:val="28"/>
          <w:szCs w:val="28"/>
        </w:rPr>
        <w:t xml:space="preserve"> пассажирский</w:t>
      </w:r>
      <w:r w:rsidR="003E6854" w:rsidRPr="00D64CEE">
        <w:rPr>
          <w:rFonts w:ascii="Times New Roman" w:hAnsi="Times New Roman" w:cs="Times New Roman"/>
          <w:sz w:val="28"/>
          <w:szCs w:val="28"/>
        </w:rPr>
        <w:t xml:space="preserve"> теплоход </w:t>
      </w:r>
      <w:r w:rsidR="000F28E0" w:rsidRPr="00D64CEE">
        <w:rPr>
          <w:rFonts w:ascii="Times New Roman" w:hAnsi="Times New Roman" w:cs="Times New Roman"/>
          <w:sz w:val="28"/>
          <w:szCs w:val="28"/>
        </w:rPr>
        <w:t>«Ульяна Громова»</w:t>
      </w:r>
      <w:r w:rsidRPr="00D64CEE">
        <w:rPr>
          <w:rFonts w:ascii="Times New Roman" w:hAnsi="Times New Roman" w:cs="Times New Roman"/>
          <w:sz w:val="28"/>
          <w:szCs w:val="28"/>
        </w:rPr>
        <w:t>, потом «Зарница»</w:t>
      </w:r>
      <w:r w:rsidR="000F28E0" w:rsidRPr="00D64CEE">
        <w:rPr>
          <w:rFonts w:ascii="Times New Roman" w:hAnsi="Times New Roman" w:cs="Times New Roman"/>
          <w:sz w:val="28"/>
          <w:szCs w:val="28"/>
        </w:rPr>
        <w:t xml:space="preserve"> по маршруту Новобурейский – Чеугда.</w:t>
      </w:r>
    </w:p>
    <w:p w:rsidR="00AF4676" w:rsidRDefault="00BF495F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20 февраля 1997 г</w:t>
      </w:r>
      <w:r w:rsidR="00366648">
        <w:rPr>
          <w:rFonts w:ascii="Times New Roman" w:hAnsi="Times New Roman" w:cs="Times New Roman"/>
          <w:sz w:val="28"/>
          <w:szCs w:val="28"/>
        </w:rPr>
        <w:t>.</w:t>
      </w:r>
      <w:r w:rsidRPr="00D64CEE">
        <w:rPr>
          <w:rFonts w:ascii="Times New Roman" w:hAnsi="Times New Roman" w:cs="Times New Roman"/>
          <w:sz w:val="28"/>
          <w:szCs w:val="28"/>
        </w:rPr>
        <w:t xml:space="preserve"> областной Совет народных депутатов принял Закон «Об упразднении Чеугдинского сельсовета в Бурейском район</w:t>
      </w:r>
      <w:r w:rsidR="00094C24" w:rsidRPr="00D64CEE">
        <w:rPr>
          <w:rFonts w:ascii="Times New Roman" w:hAnsi="Times New Roman" w:cs="Times New Roman"/>
          <w:sz w:val="28"/>
          <w:szCs w:val="28"/>
        </w:rPr>
        <w:t xml:space="preserve">е» в связи с тем, что территория посёлка попадала в зону затопления </w:t>
      </w:r>
      <w:r w:rsidR="006264FF" w:rsidRPr="00D64CEE">
        <w:rPr>
          <w:rFonts w:ascii="Times New Roman" w:hAnsi="Times New Roman" w:cs="Times New Roman"/>
          <w:sz w:val="28"/>
          <w:szCs w:val="28"/>
        </w:rPr>
        <w:t>водохранилищ</w:t>
      </w:r>
      <w:r w:rsidR="00ED7924" w:rsidRPr="00D64CEE">
        <w:rPr>
          <w:rFonts w:ascii="Times New Roman" w:hAnsi="Times New Roman" w:cs="Times New Roman"/>
          <w:sz w:val="28"/>
          <w:szCs w:val="28"/>
        </w:rPr>
        <w:t>а</w:t>
      </w:r>
      <w:r w:rsidR="006264FF" w:rsidRPr="00D64CEE">
        <w:rPr>
          <w:rFonts w:ascii="Times New Roman" w:hAnsi="Times New Roman" w:cs="Times New Roman"/>
          <w:sz w:val="28"/>
          <w:szCs w:val="28"/>
        </w:rPr>
        <w:t xml:space="preserve"> Бурейской ГЭС. Жителей посёлка переселили в п. Талакан и п. Новобурейский. В п. Новобурейский названа улица Чеугдинской (район Карабаха).</w:t>
      </w:r>
    </w:p>
    <w:p w:rsidR="001B4464" w:rsidRPr="00D64CEE" w:rsidRDefault="00F059CC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воспоминаний о селе</w:t>
      </w:r>
      <w:r w:rsidR="001B4464" w:rsidRPr="00D64CEE">
        <w:rPr>
          <w:rFonts w:ascii="Times New Roman" w:hAnsi="Times New Roman" w:cs="Times New Roman"/>
          <w:b/>
          <w:sz w:val="28"/>
          <w:szCs w:val="28"/>
        </w:rPr>
        <w:t>:</w:t>
      </w:r>
      <w:r w:rsidR="001B4B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B4464" w:rsidRPr="00D64CEE">
        <w:rPr>
          <w:rFonts w:ascii="Times New Roman" w:hAnsi="Times New Roman" w:cs="Times New Roman"/>
          <w:sz w:val="28"/>
          <w:szCs w:val="28"/>
        </w:rPr>
        <w:t xml:space="preserve">Чеугдинцы называли село посёлком. Улиц в селе не было. Село разделяло на две стороны ключом. Одну сторону называли – деревня (пойду в магазин </w:t>
      </w:r>
      <w:r w:rsidR="003012AB" w:rsidRPr="00D64CEE">
        <w:rPr>
          <w:rFonts w:ascii="Times New Roman" w:hAnsi="Times New Roman" w:cs="Times New Roman"/>
          <w:sz w:val="28"/>
          <w:szCs w:val="28"/>
        </w:rPr>
        <w:t xml:space="preserve">в </w:t>
      </w:r>
      <w:r w:rsidR="001B4464" w:rsidRPr="00D64CEE">
        <w:rPr>
          <w:rFonts w:ascii="Times New Roman" w:hAnsi="Times New Roman" w:cs="Times New Roman"/>
          <w:sz w:val="28"/>
          <w:szCs w:val="28"/>
        </w:rPr>
        <w:t xml:space="preserve">деревню), а другая – за ключом (пойду домой за ключ). </w:t>
      </w:r>
    </w:p>
    <w:p w:rsidR="001B4464" w:rsidRPr="00D64CEE" w:rsidRDefault="00D15791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D64CEE">
        <w:rPr>
          <w:rFonts w:ascii="Times New Roman" w:hAnsi="Times New Roman" w:cs="Times New Roman"/>
          <w:sz w:val="28"/>
          <w:szCs w:val="28"/>
        </w:rPr>
        <w:t xml:space="preserve">орога вела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B4464" w:rsidRPr="00D64CEE">
        <w:rPr>
          <w:rFonts w:ascii="Times New Roman" w:hAnsi="Times New Roman" w:cs="Times New Roman"/>
          <w:sz w:val="28"/>
          <w:szCs w:val="28"/>
        </w:rPr>
        <w:t>рямо через село и за ключ, а налево – в лес по «Восьмовской» дороге, было новое кладбище, в 3 км находился аэродром, далее велась заготовка леса, мари и много всяких чудес.</w:t>
      </w:r>
    </w:p>
    <w:p w:rsidR="001B4464" w:rsidRPr="00D64CEE" w:rsidRDefault="001B4464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 xml:space="preserve">Ключ в посёлке выходил с распадка, между сопок, протекал через болото и </w:t>
      </w:r>
      <w:r w:rsidR="00D15791">
        <w:rPr>
          <w:rFonts w:ascii="Times New Roman" w:hAnsi="Times New Roman" w:cs="Times New Roman"/>
          <w:sz w:val="28"/>
          <w:szCs w:val="28"/>
        </w:rPr>
        <w:t>впадал</w:t>
      </w:r>
      <w:r w:rsidRPr="00D64CEE">
        <w:rPr>
          <w:rFonts w:ascii="Times New Roman" w:hAnsi="Times New Roman" w:cs="Times New Roman"/>
          <w:sz w:val="28"/>
          <w:szCs w:val="28"/>
        </w:rPr>
        <w:t xml:space="preserve"> в реку Бурею</w:t>
      </w:r>
      <w:r w:rsidR="00D15791">
        <w:rPr>
          <w:rFonts w:ascii="Times New Roman" w:hAnsi="Times New Roman" w:cs="Times New Roman"/>
          <w:sz w:val="28"/>
          <w:szCs w:val="28"/>
        </w:rPr>
        <w:t>, которая была главной транспортной артерией.</w:t>
      </w:r>
    </w:p>
    <w:p w:rsidR="001B4464" w:rsidRPr="00D64CEE" w:rsidRDefault="001B4464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Пассажирам судна, идущего из п. Новобурейска,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="003012AB" w:rsidRPr="00D64CEE">
        <w:rPr>
          <w:rFonts w:ascii="Times New Roman" w:hAnsi="Times New Roman" w:cs="Times New Roman"/>
          <w:sz w:val="28"/>
          <w:szCs w:val="28"/>
        </w:rPr>
        <w:t>открыва</w:t>
      </w:r>
      <w:r w:rsidRPr="00D64CEE">
        <w:rPr>
          <w:rFonts w:ascii="Times New Roman" w:hAnsi="Times New Roman" w:cs="Times New Roman"/>
          <w:sz w:val="28"/>
          <w:szCs w:val="28"/>
        </w:rPr>
        <w:t>лась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="00D15791" w:rsidRPr="00D64CEE">
        <w:rPr>
          <w:rFonts w:ascii="Times New Roman" w:hAnsi="Times New Roman" w:cs="Times New Roman"/>
          <w:sz w:val="28"/>
          <w:szCs w:val="28"/>
        </w:rPr>
        <w:t>красивая панорама</w:t>
      </w:r>
      <w:r w:rsidRPr="00D64CEE">
        <w:rPr>
          <w:rFonts w:ascii="Times New Roman" w:hAnsi="Times New Roman" w:cs="Times New Roman"/>
          <w:sz w:val="28"/>
          <w:szCs w:val="28"/>
        </w:rPr>
        <w:t xml:space="preserve">. Перед самым селением возвышалась сопка, стоящая около устья реки Чеугда. По мере движения водного транспорта постепенно </w:t>
      </w:r>
      <w:r w:rsidR="00D15791">
        <w:rPr>
          <w:rFonts w:ascii="Times New Roman" w:hAnsi="Times New Roman" w:cs="Times New Roman"/>
          <w:sz w:val="28"/>
          <w:szCs w:val="28"/>
        </w:rPr>
        <w:t>появлялся</w:t>
      </w:r>
      <w:r w:rsidRPr="00D64CEE">
        <w:rPr>
          <w:rFonts w:ascii="Times New Roman" w:hAnsi="Times New Roman" w:cs="Times New Roman"/>
          <w:sz w:val="28"/>
          <w:szCs w:val="28"/>
        </w:rPr>
        <w:t xml:space="preserve"> весь посёлок. О приближении любого судна оповещало эхо</w:t>
      </w:r>
      <w:r w:rsidR="00D15791">
        <w:rPr>
          <w:rFonts w:ascii="Times New Roman" w:hAnsi="Times New Roman" w:cs="Times New Roman"/>
          <w:sz w:val="28"/>
          <w:szCs w:val="28"/>
        </w:rPr>
        <w:t>,</w:t>
      </w:r>
      <w:r w:rsidR="00D15791" w:rsidRPr="00D64CEE">
        <w:rPr>
          <w:rFonts w:ascii="Times New Roman" w:hAnsi="Times New Roman" w:cs="Times New Roman"/>
          <w:sz w:val="28"/>
          <w:szCs w:val="28"/>
        </w:rPr>
        <w:t>шум двигателя был слышен в посёлке</w:t>
      </w:r>
      <w:r w:rsidR="00D15791">
        <w:rPr>
          <w:rFonts w:ascii="Times New Roman" w:hAnsi="Times New Roman" w:cs="Times New Roman"/>
          <w:sz w:val="28"/>
          <w:szCs w:val="28"/>
        </w:rPr>
        <w:t>к</w:t>
      </w:r>
      <w:r w:rsidRPr="00D64CEE">
        <w:rPr>
          <w:rFonts w:ascii="Times New Roman" w:hAnsi="Times New Roman" w:cs="Times New Roman"/>
          <w:sz w:val="28"/>
          <w:szCs w:val="28"/>
        </w:rPr>
        <w:t xml:space="preserve">илометров за пять. В с. Чеугда было принято встречать приезжающих всем селом. </w:t>
      </w:r>
    </w:p>
    <w:p w:rsidR="001B4464" w:rsidRDefault="001B4464" w:rsidP="002D23B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CEE">
        <w:rPr>
          <w:rFonts w:ascii="Times New Roman" w:hAnsi="Times New Roman" w:cs="Times New Roman"/>
          <w:sz w:val="28"/>
          <w:szCs w:val="28"/>
        </w:rPr>
        <w:t>Где-то в 1985 г</w:t>
      </w:r>
      <w:r w:rsidR="00F059CC">
        <w:rPr>
          <w:rFonts w:ascii="Times New Roman" w:hAnsi="Times New Roman" w:cs="Times New Roman"/>
          <w:sz w:val="28"/>
          <w:szCs w:val="28"/>
        </w:rPr>
        <w:t>.</w:t>
      </w:r>
      <w:r w:rsidRPr="00D64CEE">
        <w:rPr>
          <w:rFonts w:ascii="Times New Roman" w:hAnsi="Times New Roman" w:cs="Times New Roman"/>
          <w:sz w:val="28"/>
          <w:szCs w:val="28"/>
        </w:rPr>
        <w:t xml:space="preserve"> приехали китайцы. Они поселились в двух бараках на берегу реки, недалеко от клуба. Китайцы вырубали лес по берегам р. Буреи, освобождали участки</w:t>
      </w:r>
      <w:r w:rsidR="003012AB" w:rsidRPr="00D64CEE">
        <w:rPr>
          <w:rFonts w:ascii="Times New Roman" w:hAnsi="Times New Roman" w:cs="Times New Roman"/>
          <w:sz w:val="28"/>
          <w:szCs w:val="28"/>
        </w:rPr>
        <w:t>,</w:t>
      </w:r>
      <w:r w:rsidRPr="00D64CEE">
        <w:rPr>
          <w:rFonts w:ascii="Times New Roman" w:hAnsi="Times New Roman" w:cs="Times New Roman"/>
          <w:sz w:val="28"/>
          <w:szCs w:val="28"/>
        </w:rPr>
        <w:t xml:space="preserve"> подлежащие затоплению. Работали они старательно, лес вырубали так, что пеньков не оставалось. Деликатесом в пище у китайцев считаются жаренные лягушечьи лапки. Вот они лягушек начисто подъели</w:t>
      </w:r>
      <w:r w:rsidR="00EA2374">
        <w:rPr>
          <w:rFonts w:ascii="Times New Roman" w:hAnsi="Times New Roman" w:cs="Times New Roman"/>
          <w:sz w:val="28"/>
          <w:szCs w:val="28"/>
        </w:rPr>
        <w:t xml:space="preserve">, которые в изобилии водились </w:t>
      </w:r>
      <w:r w:rsidR="002B00A9">
        <w:rPr>
          <w:rFonts w:ascii="Times New Roman" w:hAnsi="Times New Roman" w:cs="Times New Roman"/>
          <w:sz w:val="28"/>
          <w:szCs w:val="28"/>
        </w:rPr>
        <w:t>в местных водоёмах</w:t>
      </w:r>
      <w:r w:rsidRPr="00D64CEE">
        <w:rPr>
          <w:rFonts w:ascii="Times New Roman" w:hAnsi="Times New Roman" w:cs="Times New Roman"/>
          <w:sz w:val="28"/>
          <w:szCs w:val="28"/>
        </w:rPr>
        <w:t>. Угощали лапками и детвору. После такого нашествия,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Pr="00D64CEE">
        <w:rPr>
          <w:rFonts w:ascii="Times New Roman" w:hAnsi="Times New Roman" w:cs="Times New Roman"/>
          <w:sz w:val="28"/>
          <w:szCs w:val="28"/>
        </w:rPr>
        <w:t>чеугдинцам приходилось спасаться от комаров дымокурами (в ведре разжигали костёр и накрывали травой)</w:t>
      </w:r>
      <w:r w:rsidR="00F059CC">
        <w:rPr>
          <w:rFonts w:ascii="Times New Roman" w:hAnsi="Times New Roman" w:cs="Times New Roman"/>
          <w:sz w:val="28"/>
          <w:szCs w:val="28"/>
        </w:rPr>
        <w:t>»</w:t>
      </w:r>
      <w:r w:rsidRPr="00D64C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77B" w:rsidRPr="006E377B" w:rsidRDefault="006E377B" w:rsidP="006E377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7B">
        <w:rPr>
          <w:rFonts w:ascii="Times New Roman" w:hAnsi="Times New Roman" w:cs="Times New Roman"/>
          <w:sz w:val="28"/>
          <w:szCs w:val="28"/>
        </w:rPr>
        <w:t>Грунтовая дорога гораздо облегчила жизнь поселка. Её проложили лесозаготовители примерно в 1986 г. Природа и красивый вид просматривался с серпантина, спускающего с крутого склона сопки: сначала скалистая сопка у речки Чеугда, перекаты под мостом. На склоне, сквозь деревья виднелись кресты старого кладбища. А река Чеугда, словно обнимая эту сопку, втекала в р. Бурею.</w:t>
      </w:r>
    </w:p>
    <w:p w:rsidR="006E377B" w:rsidRDefault="006E377B" w:rsidP="006E377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7B">
        <w:rPr>
          <w:rFonts w:ascii="Times New Roman" w:hAnsi="Times New Roman" w:cs="Times New Roman"/>
          <w:sz w:val="28"/>
          <w:szCs w:val="28"/>
        </w:rPr>
        <w:t>После наводнения 1972 года, с водами часть захоронений унесло. Сельчане приняли решение хоронить на новом месте. При переселении посёлка, по заявлению родственников, захоронения переносили в п. Талакан и п. Новобурейский.</w:t>
      </w:r>
    </w:p>
    <w:p w:rsidR="00524318" w:rsidRDefault="00524318" w:rsidP="00524318">
      <w:pPr>
        <w:spacing w:after="0"/>
        <w:ind w:left="1560" w:hanging="1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71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Закон</w:t>
      </w:r>
      <w:r w:rsidRPr="00CE671E">
        <w:rPr>
          <w:rFonts w:ascii="Times New Roman" w:hAnsi="Times New Roman" w:cs="Times New Roman"/>
          <w:b/>
          <w:bCs/>
          <w:sz w:val="24"/>
          <w:szCs w:val="24"/>
        </w:rPr>
        <w:t xml:space="preserve"> Амурской области</w:t>
      </w:r>
    </w:p>
    <w:p w:rsidR="00524318" w:rsidRPr="00CE671E" w:rsidRDefault="00524318" w:rsidP="00524318">
      <w:pPr>
        <w:spacing w:after="0"/>
        <w:ind w:left="1560" w:hanging="15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71E">
        <w:rPr>
          <w:rFonts w:ascii="Times New Roman" w:hAnsi="Times New Roman" w:cs="Times New Roman"/>
          <w:b/>
          <w:bCs/>
          <w:sz w:val="24"/>
          <w:szCs w:val="24"/>
        </w:rPr>
        <w:t>«Об упразднении Чеугдинского сельсовета в Бурейском районе»</w:t>
      </w:r>
    </w:p>
    <w:p w:rsidR="00524318" w:rsidRPr="00CE671E" w:rsidRDefault="00524318" w:rsidP="00524318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CE671E">
        <w:rPr>
          <w:rFonts w:ascii="Times New Roman" w:hAnsi="Times New Roman" w:cs="Times New Roman"/>
          <w:sz w:val="24"/>
          <w:szCs w:val="24"/>
        </w:rPr>
        <w:t>Принят Амурским областным Советом народных депутатов</w:t>
      </w:r>
    </w:p>
    <w:p w:rsidR="00524318" w:rsidRPr="00CE671E" w:rsidRDefault="00524318" w:rsidP="00524318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CE671E">
        <w:rPr>
          <w:rFonts w:ascii="Times New Roman" w:hAnsi="Times New Roman" w:cs="Times New Roman"/>
          <w:sz w:val="24"/>
          <w:szCs w:val="24"/>
        </w:rPr>
        <w:t>20.02.1997 г.</w:t>
      </w:r>
    </w:p>
    <w:p w:rsidR="00524318" w:rsidRPr="00CE671E" w:rsidRDefault="00524318" w:rsidP="00524318">
      <w:pPr>
        <w:spacing w:after="0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CE671E">
        <w:rPr>
          <w:rFonts w:ascii="Times New Roman" w:hAnsi="Times New Roman" w:cs="Times New Roman"/>
          <w:sz w:val="24"/>
          <w:szCs w:val="24"/>
        </w:rPr>
        <w:t>Статья 1. Упразднить Чеугдинский сельсовет в Бурейском районе Амурской области.</w:t>
      </w:r>
    </w:p>
    <w:p w:rsidR="00524318" w:rsidRPr="00CE671E" w:rsidRDefault="00524318" w:rsidP="00524318">
      <w:pPr>
        <w:spacing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CE671E">
        <w:rPr>
          <w:rFonts w:ascii="Times New Roman" w:hAnsi="Times New Roman" w:cs="Times New Roman"/>
          <w:sz w:val="24"/>
          <w:szCs w:val="24"/>
        </w:rPr>
        <w:t>Статья 2. Включить в состав территории рабочего поселка Талакан Бурейского района Амурской области территорию упраздненного Чеугдинского сельсовета.</w:t>
      </w:r>
    </w:p>
    <w:p w:rsidR="00524318" w:rsidRPr="00CE671E" w:rsidRDefault="00524318" w:rsidP="00524318">
      <w:pPr>
        <w:spacing w:after="0"/>
        <w:ind w:left="1560" w:hanging="1560"/>
        <w:jc w:val="right"/>
        <w:rPr>
          <w:rFonts w:ascii="Times New Roman" w:hAnsi="Times New Roman" w:cs="Times New Roman"/>
          <w:sz w:val="24"/>
          <w:szCs w:val="24"/>
        </w:rPr>
      </w:pPr>
      <w:r w:rsidRPr="00CE671E">
        <w:rPr>
          <w:rFonts w:ascii="Times New Roman" w:hAnsi="Times New Roman" w:cs="Times New Roman"/>
          <w:sz w:val="24"/>
          <w:szCs w:val="24"/>
        </w:rPr>
        <w:t>И.О. Главы Администрации Амурской области А.И. Терещенко</w:t>
      </w:r>
    </w:p>
    <w:p w:rsidR="00524318" w:rsidRPr="00EA479E" w:rsidRDefault="00524318" w:rsidP="00524318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E671E">
        <w:rPr>
          <w:rFonts w:ascii="Times New Roman" w:hAnsi="Times New Roman" w:cs="Times New Roman"/>
          <w:sz w:val="24"/>
          <w:szCs w:val="24"/>
        </w:rPr>
        <w:t>3.03.1997 г</w:t>
      </w:r>
      <w:r w:rsidRPr="002D23B8">
        <w:rPr>
          <w:rFonts w:ascii="Times New Roman" w:hAnsi="Times New Roman" w:cs="Times New Roman"/>
          <w:sz w:val="24"/>
          <w:szCs w:val="24"/>
        </w:rPr>
        <w:t>. [34]</w:t>
      </w:r>
    </w:p>
    <w:p w:rsidR="00D95E4E" w:rsidRDefault="00D95E4E" w:rsidP="006E377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044" w:rsidRPr="00137E0A" w:rsidRDefault="00387044" w:rsidP="001A4EB7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Село</w:t>
      </w:r>
      <w:r w:rsidRPr="00AE55CF">
        <w:rPr>
          <w:rFonts w:ascii="Times New Roman" w:hAnsi="Times New Roman" w:cs="Times New Roman"/>
          <w:sz w:val="28"/>
          <w:szCs w:val="28"/>
        </w:rPr>
        <w:t xml:space="preserve"> упразднено, т.к. территория попала в зону затопления Бурейского водохранилища. </w:t>
      </w:r>
      <w:r w:rsidR="001A4EB7" w:rsidRPr="001A4EB7">
        <w:rPr>
          <w:rFonts w:ascii="Times New Roman" w:hAnsi="Times New Roman" w:cs="Times New Roman"/>
          <w:sz w:val="28"/>
          <w:szCs w:val="28"/>
        </w:rPr>
        <w:t>Жител</w:t>
      </w:r>
      <w:r w:rsidR="001A4EB7">
        <w:rPr>
          <w:rFonts w:ascii="Times New Roman" w:hAnsi="Times New Roman" w:cs="Times New Roman"/>
          <w:sz w:val="28"/>
          <w:szCs w:val="28"/>
        </w:rPr>
        <w:t>ей</w:t>
      </w:r>
      <w:r w:rsidR="001A4EB7" w:rsidRPr="001A4EB7">
        <w:rPr>
          <w:rFonts w:ascii="Times New Roman" w:hAnsi="Times New Roman" w:cs="Times New Roman"/>
          <w:sz w:val="28"/>
          <w:szCs w:val="28"/>
        </w:rPr>
        <w:t xml:space="preserve">, более четырехсот человек, </w:t>
      </w:r>
      <w:r w:rsidR="001A4EB7">
        <w:rPr>
          <w:rFonts w:ascii="Times New Roman" w:hAnsi="Times New Roman" w:cs="Times New Roman"/>
          <w:sz w:val="28"/>
          <w:szCs w:val="28"/>
        </w:rPr>
        <w:t xml:space="preserve">расселили в </w:t>
      </w:r>
      <w:proofErr w:type="spellStart"/>
      <w:r w:rsidR="001A4EB7" w:rsidRPr="001A4EB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A4EB7" w:rsidRPr="001A4EB7">
        <w:rPr>
          <w:rFonts w:ascii="Times New Roman" w:hAnsi="Times New Roman" w:cs="Times New Roman"/>
          <w:sz w:val="28"/>
          <w:szCs w:val="28"/>
        </w:rPr>
        <w:t xml:space="preserve">. Новобурейский и </w:t>
      </w:r>
      <w:proofErr w:type="spellStart"/>
      <w:r w:rsidR="001A4EB7" w:rsidRPr="001A4EB7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1A4EB7" w:rsidRPr="001A4EB7">
        <w:rPr>
          <w:rFonts w:ascii="Times New Roman" w:hAnsi="Times New Roman" w:cs="Times New Roman"/>
          <w:sz w:val="28"/>
          <w:szCs w:val="28"/>
        </w:rPr>
        <w:t>. Талакан.</w:t>
      </w:r>
    </w:p>
    <w:p w:rsidR="00D6753A" w:rsidRDefault="001A4EB7" w:rsidP="002D23B8">
      <w:pPr>
        <w:tabs>
          <w:tab w:val="left" w:pos="0"/>
        </w:tabs>
        <w:spacing w:after="0"/>
        <w:ind w:firstLine="567"/>
        <w:jc w:val="both"/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E55CF">
        <w:rPr>
          <w:rFonts w:ascii="Times New Roman" w:hAnsi="Times New Roman" w:cs="Times New Roman"/>
          <w:sz w:val="28"/>
          <w:szCs w:val="28"/>
        </w:rPr>
        <w:t>В 2003 г. село Чеугда затоплено водами Буреи.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404F4" w:rsidRPr="00D64CEE">
        <w:rPr>
          <w:rFonts w:ascii="Times New Roman" w:hAnsi="Times New Roman" w:cs="Times New Roman"/>
          <w:sz w:val="28"/>
          <w:szCs w:val="28"/>
        </w:rPr>
        <w:t xml:space="preserve"> 1911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500529" w:rsidRPr="00D64CEE">
        <w:rPr>
          <w:rFonts w:ascii="Times New Roman" w:hAnsi="Times New Roman" w:cs="Times New Roman"/>
          <w:sz w:val="28"/>
          <w:szCs w:val="28"/>
        </w:rPr>
        <w:t>инженер П</w:t>
      </w:r>
      <w:r w:rsidR="00C404F4">
        <w:rPr>
          <w:rFonts w:ascii="Times New Roman" w:hAnsi="Times New Roman" w:cs="Times New Roman"/>
          <w:sz w:val="28"/>
          <w:szCs w:val="28"/>
        </w:rPr>
        <w:t>утей сообщения А.И. Янчевский</w:t>
      </w:r>
      <w:r w:rsidR="001B4B8D">
        <w:rPr>
          <w:rFonts w:ascii="Times New Roman" w:hAnsi="Times New Roman" w:cs="Times New Roman"/>
          <w:sz w:val="28"/>
          <w:szCs w:val="28"/>
        </w:rPr>
        <w:t xml:space="preserve"> </w:t>
      </w:r>
      <w:r w:rsidR="00500529">
        <w:rPr>
          <w:rFonts w:ascii="Times New Roman" w:hAnsi="Times New Roman" w:cs="Times New Roman"/>
          <w:sz w:val="28"/>
          <w:szCs w:val="28"/>
        </w:rPr>
        <w:t xml:space="preserve">писал: </w:t>
      </w:r>
      <w:r w:rsidR="007A671E" w:rsidRPr="00D64CEE">
        <w:rPr>
          <w:rFonts w:ascii="Times New Roman" w:hAnsi="Times New Roman" w:cs="Times New Roman"/>
          <w:sz w:val="28"/>
          <w:szCs w:val="28"/>
        </w:rPr>
        <w:t xml:space="preserve">«… у подножия гранитной скалы, что круто спускается в реку, а под скалой находится глубокий омут, стоит утёс «Собор», на вершине его поставлен бывшим приисковым служащим </w:t>
      </w:r>
      <w:proofErr w:type="spellStart"/>
      <w:r w:rsidR="007A671E" w:rsidRPr="00D64CEE">
        <w:rPr>
          <w:rFonts w:ascii="Times New Roman" w:hAnsi="Times New Roman" w:cs="Times New Roman"/>
          <w:sz w:val="28"/>
          <w:szCs w:val="28"/>
        </w:rPr>
        <w:t>Удатовым</w:t>
      </w:r>
      <w:proofErr w:type="spellEnd"/>
      <w:r w:rsidR="007A671E" w:rsidRPr="00D64CEE">
        <w:rPr>
          <w:rFonts w:ascii="Times New Roman" w:hAnsi="Times New Roman" w:cs="Times New Roman"/>
          <w:sz w:val="28"/>
          <w:szCs w:val="28"/>
        </w:rPr>
        <w:t xml:space="preserve"> чугунный крест, в память избавления его от опасности, которой он подвергался при огра</w:t>
      </w:r>
      <w:r w:rsidR="00500529">
        <w:rPr>
          <w:rFonts w:ascii="Times New Roman" w:hAnsi="Times New Roman" w:cs="Times New Roman"/>
          <w:sz w:val="28"/>
          <w:szCs w:val="28"/>
        </w:rPr>
        <w:t xml:space="preserve">блении золота в 1901 году…».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D64CEE">
        <w:rPr>
          <w:rFonts w:ascii="Times New Roman" w:hAnsi="Times New Roman" w:cs="Times New Roman"/>
          <w:sz w:val="28"/>
          <w:szCs w:val="28"/>
        </w:rPr>
        <w:t xml:space="preserve">заполнения Бурейского водохранилища виднеется лишь макушка некогда грандиозного утёса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4CEE">
        <w:rPr>
          <w:rFonts w:ascii="Times New Roman" w:hAnsi="Times New Roman" w:cs="Times New Roman"/>
          <w:sz w:val="28"/>
          <w:szCs w:val="28"/>
        </w:rPr>
        <w:t>Собор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64CEE">
        <w:rPr>
          <w:rFonts w:ascii="Times New Roman" w:hAnsi="Times New Roman" w:cs="Times New Roman"/>
          <w:sz w:val="28"/>
          <w:szCs w:val="28"/>
        </w:rPr>
        <w:t>.</w:t>
      </w:r>
    </w:p>
    <w:p w:rsidR="00D6753A" w:rsidRPr="00495D35" w:rsidRDefault="00D6753A" w:rsidP="002D23B8">
      <w:pPr>
        <w:tabs>
          <w:tab w:val="left" w:pos="0"/>
        </w:tabs>
        <w:spacing w:after="0"/>
        <w:ind w:firstLine="567"/>
        <w:jc w:val="both"/>
        <w:rPr>
          <w:rStyle w:val="a8"/>
          <w:rFonts w:ascii="Times New Roman" w:hAnsi="Times New Roman" w:cs="Times New Roman"/>
          <w:i w:val="0"/>
          <w:sz w:val="20"/>
          <w:szCs w:val="20"/>
          <w:shd w:val="clear" w:color="auto" w:fill="FFFFFF"/>
        </w:rPr>
      </w:pPr>
    </w:p>
    <w:p w:rsidR="002D23B8" w:rsidRPr="00495D35" w:rsidRDefault="002D23B8" w:rsidP="002D23B8">
      <w:pPr>
        <w:tabs>
          <w:tab w:val="left" w:pos="0"/>
        </w:tabs>
        <w:spacing w:after="0"/>
        <w:ind w:firstLine="567"/>
        <w:jc w:val="both"/>
        <w:rPr>
          <w:rStyle w:val="a8"/>
          <w:rFonts w:ascii="Times New Roman" w:hAnsi="Times New Roman" w:cs="Times New Roman"/>
          <w:i w:val="0"/>
          <w:sz w:val="20"/>
          <w:szCs w:val="20"/>
          <w:shd w:val="clear" w:color="auto" w:fill="FFFFFF"/>
        </w:rPr>
      </w:pPr>
      <w:r w:rsidRPr="00495D35">
        <w:rPr>
          <w:rStyle w:val="a8"/>
          <w:rFonts w:ascii="Times New Roman" w:hAnsi="Times New Roman" w:cs="Times New Roman"/>
          <w:i w:val="0"/>
          <w:sz w:val="20"/>
          <w:szCs w:val="20"/>
          <w:shd w:val="clear" w:color="auto" w:fill="FFFFFF"/>
        </w:rPr>
        <w:t>Литература:</w:t>
      </w:r>
    </w:p>
    <w:p w:rsidR="002D0646" w:rsidRPr="00495D35" w:rsidRDefault="002D0646" w:rsidP="002D23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i w:val="0"/>
          <w:iCs w:val="0"/>
          <w:sz w:val="20"/>
          <w:szCs w:val="20"/>
        </w:rPr>
      </w:pPr>
      <w:r w:rsidRPr="00495D35">
        <w:rPr>
          <w:rStyle w:val="a8"/>
          <w:i w:val="0"/>
          <w:iCs w:val="0"/>
          <w:sz w:val="20"/>
          <w:szCs w:val="20"/>
          <w:bdr w:val="none" w:sz="0" w:space="0" w:color="auto" w:frame="1"/>
        </w:rPr>
        <w:t xml:space="preserve">70 лет. Гражданская авиация Амурской области в </w:t>
      </w:r>
      <w:r w:rsidR="00CB0D7F" w:rsidRPr="00495D35">
        <w:rPr>
          <w:rStyle w:val="a8"/>
          <w:i w:val="0"/>
          <w:iCs w:val="0"/>
          <w:sz w:val="20"/>
          <w:szCs w:val="20"/>
          <w:bdr w:val="none" w:sz="0" w:space="0" w:color="auto" w:frame="1"/>
        </w:rPr>
        <w:t>лицах:</w:t>
      </w:r>
      <w:r w:rsidR="001B4B8D">
        <w:rPr>
          <w:rStyle w:val="a8"/>
          <w:i w:val="0"/>
          <w:iCs w:val="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495D35">
        <w:rPr>
          <w:rStyle w:val="a8"/>
          <w:i w:val="0"/>
          <w:iCs w:val="0"/>
          <w:sz w:val="20"/>
          <w:szCs w:val="20"/>
          <w:bdr w:val="none" w:sz="0" w:space="0" w:color="auto" w:frame="1"/>
        </w:rPr>
        <w:t>Вып</w:t>
      </w:r>
      <w:proofErr w:type="spellEnd"/>
      <w:r w:rsidRPr="00495D35">
        <w:rPr>
          <w:rStyle w:val="a8"/>
          <w:i w:val="0"/>
          <w:iCs w:val="0"/>
          <w:sz w:val="20"/>
          <w:szCs w:val="20"/>
          <w:bdr w:val="none" w:sz="0" w:space="0" w:color="auto" w:frame="1"/>
        </w:rPr>
        <w:t>. 1. - Благовещенск, Издательско-полиграфический комплекс «Приамурье», 2003. – 544 с.</w:t>
      </w:r>
    </w:p>
    <w:p w:rsidR="002D0646" w:rsidRPr="00495D35" w:rsidRDefault="002D0646" w:rsidP="002D23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95D35">
        <w:rPr>
          <w:rStyle w:val="aa"/>
          <w:b w:val="0"/>
          <w:bCs w:val="0"/>
          <w:sz w:val="20"/>
          <w:szCs w:val="20"/>
          <w:shd w:val="clear" w:color="auto" w:fill="FFFFFF"/>
        </w:rPr>
        <w:t>Амурская область</w:t>
      </w:r>
      <w:r w:rsidRPr="00495D35">
        <w:rPr>
          <w:sz w:val="20"/>
          <w:szCs w:val="20"/>
          <w:shd w:val="clear" w:color="auto" w:fill="FFFFFF"/>
        </w:rPr>
        <w:t xml:space="preserve">: опыт </w:t>
      </w:r>
      <w:proofErr w:type="spellStart"/>
      <w:r w:rsidRPr="00495D35">
        <w:rPr>
          <w:sz w:val="20"/>
          <w:szCs w:val="20"/>
          <w:shd w:val="clear" w:color="auto" w:fill="FFFFFF"/>
        </w:rPr>
        <w:t>энцикл</w:t>
      </w:r>
      <w:proofErr w:type="spellEnd"/>
      <w:r w:rsidRPr="00495D35">
        <w:rPr>
          <w:sz w:val="20"/>
          <w:szCs w:val="20"/>
          <w:shd w:val="clear" w:color="auto" w:fill="FFFFFF"/>
        </w:rPr>
        <w:t xml:space="preserve">. слов. / [науч. ред. В. В. Воробьев, А. П. Деревянко; ред.-сост. Н. К. Шульман]. — Благовещенск: Хабар. кн. изд-во. Амур. </w:t>
      </w:r>
      <w:proofErr w:type="spellStart"/>
      <w:r w:rsidRPr="00495D35">
        <w:rPr>
          <w:sz w:val="20"/>
          <w:szCs w:val="20"/>
          <w:shd w:val="clear" w:color="auto" w:fill="FFFFFF"/>
        </w:rPr>
        <w:t>отд-ние</w:t>
      </w:r>
      <w:proofErr w:type="spellEnd"/>
      <w:r w:rsidRPr="00495D35">
        <w:rPr>
          <w:sz w:val="20"/>
          <w:szCs w:val="20"/>
          <w:shd w:val="clear" w:color="auto" w:fill="FFFFFF"/>
        </w:rPr>
        <w:t xml:space="preserve">, 1989. — 415 с.: карты. — </w:t>
      </w:r>
      <w:proofErr w:type="spellStart"/>
      <w:r w:rsidRPr="00495D35">
        <w:rPr>
          <w:sz w:val="20"/>
          <w:szCs w:val="20"/>
          <w:shd w:val="clear" w:color="auto" w:fill="FFFFFF"/>
        </w:rPr>
        <w:t>Библиогр</w:t>
      </w:r>
      <w:proofErr w:type="spellEnd"/>
      <w:r w:rsidRPr="00495D35">
        <w:rPr>
          <w:sz w:val="20"/>
          <w:szCs w:val="20"/>
          <w:shd w:val="clear" w:color="auto" w:fill="FFFFFF"/>
        </w:rPr>
        <w:t>.: с. 33–34. — 50 000 экз.</w:t>
      </w:r>
    </w:p>
    <w:p w:rsidR="00326C77" w:rsidRPr="00495D35" w:rsidRDefault="00326C77" w:rsidP="002D23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95D35">
        <w:rPr>
          <w:sz w:val="20"/>
          <w:szCs w:val="20"/>
        </w:rPr>
        <w:t>Бюллетень Правления Амурского Государственного речного пароходства и управления внутренних водных путей Амурского бассейна № 10, сентябрь 1924 года. – Благовещенск, 1924. - 73 с.</w:t>
      </w:r>
    </w:p>
    <w:p w:rsidR="00326C77" w:rsidRPr="00495D35" w:rsidRDefault="00326C77" w:rsidP="002D23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95D35">
        <w:rPr>
          <w:sz w:val="20"/>
          <w:szCs w:val="20"/>
        </w:rPr>
        <w:t xml:space="preserve">Бюллетень Правления Амурского государственного речного </w:t>
      </w:r>
      <w:r w:rsidR="00CB0D7F" w:rsidRPr="00495D35">
        <w:rPr>
          <w:sz w:val="20"/>
          <w:szCs w:val="20"/>
        </w:rPr>
        <w:t>пароходства и</w:t>
      </w:r>
      <w:r w:rsidRPr="00495D35">
        <w:rPr>
          <w:sz w:val="20"/>
          <w:szCs w:val="20"/>
        </w:rPr>
        <w:t xml:space="preserve"> управления внутренних водных путей Амурского бассейна № 11, 12 октябрь, ноябрь 1924 года. – Благовещенск: Н.К.П.С., 1924. - 79 с.</w:t>
      </w:r>
    </w:p>
    <w:p w:rsidR="002D0646" w:rsidRPr="00495D35" w:rsidRDefault="002D0646" w:rsidP="002D23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95D35">
        <w:rPr>
          <w:rStyle w:val="aa"/>
          <w:b w:val="0"/>
          <w:bCs w:val="0"/>
          <w:sz w:val="20"/>
          <w:szCs w:val="20"/>
          <w:shd w:val="clear" w:color="auto" w:fill="FFFFFF"/>
        </w:rPr>
        <w:t>Географический словарь Амурской области</w:t>
      </w:r>
      <w:r w:rsidRPr="00495D35">
        <w:rPr>
          <w:sz w:val="20"/>
          <w:szCs w:val="20"/>
          <w:shd w:val="clear" w:color="auto" w:fill="FFFFFF"/>
        </w:rPr>
        <w:t xml:space="preserve"> / [В. П. </w:t>
      </w:r>
      <w:proofErr w:type="spellStart"/>
      <w:r w:rsidRPr="00495D35">
        <w:rPr>
          <w:sz w:val="20"/>
          <w:szCs w:val="20"/>
          <w:shd w:val="clear" w:color="auto" w:fill="FFFFFF"/>
        </w:rPr>
        <w:t>Бурдуковский</w:t>
      </w:r>
      <w:proofErr w:type="spellEnd"/>
      <w:r w:rsidRPr="00495D35">
        <w:rPr>
          <w:sz w:val="20"/>
          <w:szCs w:val="20"/>
          <w:shd w:val="clear" w:color="auto" w:fill="FFFFFF"/>
        </w:rPr>
        <w:t xml:space="preserve"> и др.]; науч. ред. В. Б. </w:t>
      </w:r>
      <w:proofErr w:type="spellStart"/>
      <w:r w:rsidRPr="00495D35">
        <w:rPr>
          <w:sz w:val="20"/>
          <w:szCs w:val="20"/>
          <w:shd w:val="clear" w:color="auto" w:fill="FFFFFF"/>
        </w:rPr>
        <w:t>Сочава</w:t>
      </w:r>
      <w:proofErr w:type="spellEnd"/>
      <w:r w:rsidRPr="00495D35">
        <w:rPr>
          <w:sz w:val="20"/>
          <w:szCs w:val="20"/>
          <w:shd w:val="clear" w:color="auto" w:fill="FFFFFF"/>
        </w:rPr>
        <w:t xml:space="preserve">; ред.-сост. Н. К. Шульман. — 2-е изд., доп. — </w:t>
      </w:r>
      <w:r w:rsidR="00CB0D7F" w:rsidRPr="00495D35">
        <w:rPr>
          <w:sz w:val="20"/>
          <w:szCs w:val="20"/>
          <w:shd w:val="clear" w:color="auto" w:fill="FFFFFF"/>
        </w:rPr>
        <w:t>Благовещенск:</w:t>
      </w:r>
      <w:r w:rsidRPr="00495D35">
        <w:rPr>
          <w:sz w:val="20"/>
          <w:szCs w:val="20"/>
          <w:shd w:val="clear" w:color="auto" w:fill="FFFFFF"/>
        </w:rPr>
        <w:t xml:space="preserve"> Хабар. кн. изд-во. Амур. </w:t>
      </w:r>
      <w:proofErr w:type="spellStart"/>
      <w:r w:rsidRPr="00495D35">
        <w:rPr>
          <w:sz w:val="20"/>
          <w:szCs w:val="20"/>
          <w:shd w:val="clear" w:color="auto" w:fill="FFFFFF"/>
        </w:rPr>
        <w:t>отд-ние</w:t>
      </w:r>
      <w:proofErr w:type="spellEnd"/>
      <w:r w:rsidRPr="00495D35">
        <w:rPr>
          <w:sz w:val="20"/>
          <w:szCs w:val="20"/>
          <w:shd w:val="clear" w:color="auto" w:fill="FFFFFF"/>
        </w:rPr>
        <w:t xml:space="preserve">, 1978. — 285, [1] с.: ил., карты, </w:t>
      </w:r>
      <w:proofErr w:type="spellStart"/>
      <w:r w:rsidRPr="00495D35">
        <w:rPr>
          <w:sz w:val="20"/>
          <w:szCs w:val="20"/>
          <w:shd w:val="clear" w:color="auto" w:fill="FFFFFF"/>
        </w:rPr>
        <w:t>портр</w:t>
      </w:r>
      <w:proofErr w:type="spellEnd"/>
      <w:r w:rsidRPr="00495D35">
        <w:rPr>
          <w:sz w:val="20"/>
          <w:szCs w:val="20"/>
          <w:shd w:val="clear" w:color="auto" w:fill="FFFFFF"/>
        </w:rPr>
        <w:t xml:space="preserve">. — </w:t>
      </w:r>
      <w:proofErr w:type="spellStart"/>
      <w:r w:rsidRPr="00495D35">
        <w:rPr>
          <w:sz w:val="20"/>
          <w:szCs w:val="20"/>
          <w:shd w:val="clear" w:color="auto" w:fill="FFFFFF"/>
        </w:rPr>
        <w:t>Библиогр</w:t>
      </w:r>
      <w:proofErr w:type="spellEnd"/>
      <w:r w:rsidRPr="00495D35">
        <w:rPr>
          <w:sz w:val="20"/>
          <w:szCs w:val="20"/>
          <w:shd w:val="clear" w:color="auto" w:fill="FFFFFF"/>
        </w:rPr>
        <w:t>.: с. 37. — 10000 экз.</w:t>
      </w:r>
    </w:p>
    <w:p w:rsidR="00C22BDF" w:rsidRPr="00495D35" w:rsidRDefault="00C22BDF" w:rsidP="002D23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proofErr w:type="spellStart"/>
      <w:r w:rsidRPr="00495D35">
        <w:rPr>
          <w:sz w:val="20"/>
          <w:szCs w:val="20"/>
        </w:rPr>
        <w:t>Грум-Гржимайло</w:t>
      </w:r>
      <w:proofErr w:type="spellEnd"/>
      <w:r w:rsidRPr="00495D35">
        <w:rPr>
          <w:sz w:val="20"/>
          <w:szCs w:val="20"/>
        </w:rPr>
        <w:t xml:space="preserve">, Г.Е. Описание Амурской области / сост. Г. Е. </w:t>
      </w:r>
      <w:proofErr w:type="spellStart"/>
      <w:r w:rsidRPr="00495D35">
        <w:rPr>
          <w:sz w:val="20"/>
          <w:szCs w:val="20"/>
        </w:rPr>
        <w:t>Грум-Гржимайло</w:t>
      </w:r>
      <w:proofErr w:type="spellEnd"/>
      <w:r w:rsidRPr="00495D35">
        <w:rPr>
          <w:sz w:val="20"/>
          <w:szCs w:val="20"/>
        </w:rPr>
        <w:t>; под ред. [и с предисл.] П. П. Семенова. - С.-</w:t>
      </w:r>
      <w:r w:rsidR="00CB0D7F" w:rsidRPr="00495D35">
        <w:rPr>
          <w:sz w:val="20"/>
          <w:szCs w:val="20"/>
        </w:rPr>
        <w:t xml:space="preserve">Петербург: </w:t>
      </w:r>
      <w:proofErr w:type="spellStart"/>
      <w:r w:rsidR="00CB0D7F" w:rsidRPr="00495D35">
        <w:rPr>
          <w:sz w:val="20"/>
          <w:szCs w:val="20"/>
        </w:rPr>
        <w:t>типо</w:t>
      </w:r>
      <w:r w:rsidRPr="00495D35">
        <w:rPr>
          <w:sz w:val="20"/>
          <w:szCs w:val="20"/>
        </w:rPr>
        <w:t>-лит</w:t>
      </w:r>
      <w:proofErr w:type="spellEnd"/>
      <w:r w:rsidRPr="00495D35">
        <w:rPr>
          <w:sz w:val="20"/>
          <w:szCs w:val="20"/>
        </w:rPr>
        <w:t xml:space="preserve">. и переплетная С.М. Николаева, 1894. -[2], VI, 640, VIII с., [1] л. к; 25 см. -Перед </w:t>
      </w:r>
      <w:proofErr w:type="spellStart"/>
      <w:r w:rsidRPr="00495D35">
        <w:rPr>
          <w:sz w:val="20"/>
          <w:szCs w:val="20"/>
        </w:rPr>
        <w:t>загл</w:t>
      </w:r>
      <w:proofErr w:type="spellEnd"/>
      <w:r w:rsidRPr="00495D35">
        <w:rPr>
          <w:sz w:val="20"/>
          <w:szCs w:val="20"/>
        </w:rPr>
        <w:t>.: По поручению г. министра финансов.</w:t>
      </w:r>
      <w:r w:rsidRPr="00495D35">
        <w:rPr>
          <w:sz w:val="20"/>
          <w:szCs w:val="20"/>
        </w:rPr>
        <w:br/>
      </w:r>
      <w:proofErr w:type="spellStart"/>
      <w:r w:rsidRPr="00495D35">
        <w:rPr>
          <w:sz w:val="20"/>
          <w:szCs w:val="20"/>
        </w:rPr>
        <w:t>Алф</w:t>
      </w:r>
      <w:proofErr w:type="spellEnd"/>
      <w:r w:rsidRPr="00495D35">
        <w:rPr>
          <w:sz w:val="20"/>
          <w:szCs w:val="20"/>
        </w:rPr>
        <w:t>. указ. геогр. назв.: с. 631-639.</w:t>
      </w:r>
    </w:p>
    <w:p w:rsidR="002D0646" w:rsidRPr="00495D35" w:rsidRDefault="002D0646" w:rsidP="002D23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95D35">
        <w:rPr>
          <w:sz w:val="20"/>
          <w:szCs w:val="20"/>
        </w:rPr>
        <w:t>Дальневосточное переселение в 1914 году (</w:t>
      </w:r>
      <w:proofErr w:type="spellStart"/>
      <w:r w:rsidRPr="00495D35">
        <w:rPr>
          <w:sz w:val="20"/>
          <w:szCs w:val="20"/>
        </w:rPr>
        <w:t>ходачевское</w:t>
      </w:r>
      <w:proofErr w:type="spellEnd"/>
      <w:r w:rsidRPr="00495D35">
        <w:rPr>
          <w:sz w:val="20"/>
          <w:szCs w:val="20"/>
        </w:rPr>
        <w:t xml:space="preserve"> движение), 1918. - 39 с. + 58 с.</w:t>
      </w:r>
    </w:p>
    <w:p w:rsidR="009E18DC" w:rsidRPr="00495D35" w:rsidRDefault="009E18DC" w:rsidP="002D23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95D35">
        <w:rPr>
          <w:sz w:val="20"/>
          <w:szCs w:val="20"/>
        </w:rPr>
        <w:t>Движение переселенцев в 1909, 1910-е.</w:t>
      </w:r>
    </w:p>
    <w:p w:rsidR="00326C77" w:rsidRPr="00495D35" w:rsidRDefault="00326C77" w:rsidP="002D23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b"/>
          <w:b w:val="0"/>
          <w:bCs w:val="0"/>
          <w:i w:val="0"/>
          <w:iCs w:val="0"/>
          <w:sz w:val="20"/>
          <w:szCs w:val="20"/>
        </w:rPr>
      </w:pPr>
      <w:r w:rsidRPr="00495D35">
        <w:rPr>
          <w:rStyle w:val="ab"/>
          <w:b w:val="0"/>
          <w:bCs w:val="0"/>
          <w:i w:val="0"/>
          <w:iCs w:val="0"/>
          <w:sz w:val="20"/>
          <w:szCs w:val="20"/>
        </w:rPr>
        <w:t>Книга памяти: Амурская область: [в 4 томах]. Т. 1. – Благовещенск: РИО, 1993. - 501 с.</w:t>
      </w:r>
    </w:p>
    <w:p w:rsidR="009E18DC" w:rsidRPr="00495D35" w:rsidRDefault="009E18DC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Материалы по исследованию путей сообщения Приамурского края. Водные пути. Выпуск 4. Судоходный отдел. – Благовещенск:</w:t>
      </w:r>
      <w:r w:rsidR="009467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Типо-лит</w:t>
      </w:r>
      <w:proofErr w:type="spellEnd"/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. «Благовещенск» Т.Д. «И.Я. Чурин и Ко», 1914. – 117 с.</w:t>
      </w:r>
    </w:p>
    <w:p w:rsidR="009E18DC" w:rsidRPr="00495D35" w:rsidRDefault="009E18DC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Материалы по исследованию путей сообщения Приамурского края. Водные пути. Выпуск 8. Технический отдел. Том 2. - Благовещенск на Амуре:</w:t>
      </w:r>
      <w:r w:rsidR="009467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Типо-Литография</w:t>
      </w:r>
      <w:proofErr w:type="spellEnd"/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«Благовещенск» Торгового Дома «И.Я. Чурин и Ко», 1916. – 226 с.</w:t>
      </w:r>
    </w:p>
    <w:p w:rsidR="009E18DC" w:rsidRPr="00495D35" w:rsidRDefault="009E18DC" w:rsidP="002D23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95D35">
        <w:rPr>
          <w:sz w:val="20"/>
          <w:szCs w:val="20"/>
        </w:rPr>
        <w:t>Материалы по исследованию путей сообщения Приамурского края. Водные пути. Выпуск 9. Судоходный отдел. – Благовещенск: Типография «Благовещенского утра», 1915. – 446 с., 1 картодиаграмма, 9 л. схем.</w:t>
      </w:r>
    </w:p>
    <w:p w:rsidR="009E18DC" w:rsidRPr="00495D35" w:rsidRDefault="009E18DC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Материалы по исследованию путей сообщения Приамурского края. Водные пути. Выпуск 12. Судоходный отдел. – Благовещенск: Типография Управления Водных Путей, 1916. – 321 с.</w:t>
      </w:r>
    </w:p>
    <w:p w:rsidR="009E18DC" w:rsidRPr="00495D35" w:rsidRDefault="009E18DC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Материалы по исследованию путей сообщения Приамурского края. Водные пути. Выпуск 12 и 11. Судоходный отдел. – Благовещенск: Типография Управления Водных Путей, 1916 и 1917. – 329 с., 71 л., картограммы, схемы.</w:t>
      </w:r>
    </w:p>
    <w:p w:rsidR="009E18DC" w:rsidRPr="00495D35" w:rsidRDefault="009E18DC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Материалы по исследованию путей сообщения Приамурского края. Водные пути. Выпуск 13. Судоходный отдел. – Благовещенск: Типография Националь-</w:t>
      </w:r>
      <w:r w:rsidR="00CB0D7F"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Флота, 1918</w:t>
      </w: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. - 304 с.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Материалы по исследованию путей сообщения Приамурского края: Дорожный отдел. Грунтовые дороги [Текст].</w:t>
      </w:r>
      <w:r w:rsidR="009467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Вып</w:t>
      </w:r>
      <w:proofErr w:type="spellEnd"/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9467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XI: Изыскания Николаевского тракта на участке </w:t>
      </w:r>
      <w:proofErr w:type="spellStart"/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Кербинский</w:t>
      </w:r>
      <w:proofErr w:type="spellEnd"/>
      <w:r w:rsidR="009467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Склад-Софийский</w:t>
      </w:r>
      <w:proofErr w:type="spellEnd"/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прииск произведенный в 1911 году / М.П.С.; Упр. Водных Путей Амур. бассейна; сост. </w:t>
      </w:r>
      <w:proofErr w:type="spellStart"/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инж</w:t>
      </w:r>
      <w:proofErr w:type="spellEnd"/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путей сообщения А.И. Янчевский. - Благовещенск: </w:t>
      </w:r>
      <w:proofErr w:type="spellStart"/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Типо-литогр</w:t>
      </w:r>
      <w:proofErr w:type="spellEnd"/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="0094675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"Благовеще</w:t>
      </w:r>
      <w:r w:rsidR="00946758">
        <w:rPr>
          <w:rFonts w:ascii="Times New Roman" w:hAnsi="Times New Roman" w:cs="Times New Roman"/>
          <w:sz w:val="20"/>
          <w:szCs w:val="20"/>
          <w:shd w:val="clear" w:color="auto" w:fill="FFFFFF"/>
        </w:rPr>
        <w:t>н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ск" Торгового дома "И.Я. Чурин и Ко", 1914. - [2], II, [2],79,[3] c.,[4 л. фот.], табл.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Материалы по исследованию путей сообщения Приамурского края. Дорожный отдел. Грунтовые дороги. Выпуск 11. – Благовещенск на Амуре:</w:t>
      </w:r>
      <w:r w:rsidR="009467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Типо-Литография</w:t>
      </w:r>
      <w:proofErr w:type="spellEnd"/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«Благовещенск» Тор. Дома «И.Я. Чурин и Ко», 1914. – 79 с., 4 л с фотографиями.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Материалы по исследованию путей сообщения Приамурского края. Технический отдел. [Текст].</w:t>
      </w:r>
      <w:proofErr w:type="spellStart"/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Вып</w:t>
      </w:r>
      <w:proofErr w:type="spellEnd"/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. 2. : Поверстная ведомость по водным путям Амурского бассейна. / М.П.С.; Упр. водных путей Амур. бассейна. - СПб.: Тип. Макс Левине, 1913. - 799 с.табл.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bCs w:val="0"/>
          <w:i/>
          <w:iCs/>
          <w:sz w:val="20"/>
          <w:szCs w:val="20"/>
          <w:bdr w:val="none" w:sz="0" w:space="0" w:color="auto" w:frame="1"/>
        </w:rPr>
      </w:pP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Обзор деятельности Переселенческого Управления Амурского района. Благовещенск, 1910</w:t>
      </w:r>
      <w:r w:rsidRPr="00495D35">
        <w:rPr>
          <w:rStyle w:val="aa"/>
          <w:rFonts w:ascii="Times New Roman" w:hAnsi="Times New Roman" w:cs="Times New Roman"/>
          <w:b w:val="0"/>
          <w:bCs w:val="0"/>
          <w:i/>
          <w:iCs/>
          <w:sz w:val="20"/>
          <w:szCs w:val="20"/>
          <w:bdr w:val="none" w:sz="0" w:space="0" w:color="auto" w:frame="1"/>
        </w:rPr>
        <w:t>. – 544 с.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bdr w:val="none" w:sz="0" w:space="0" w:color="auto" w:frame="1"/>
        </w:rPr>
      </w:pP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Сборник пассажирских и грузовых тарифов на навигацию 1923 года. – Благовещенск: Типография Амурского Водного Управления, 1923. – 13 с. + 5 л.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Списки переселенческих участков, отрываемых для </w:t>
      </w:r>
      <w:proofErr w:type="spellStart"/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ходачества</w:t>
      </w:r>
      <w:proofErr w:type="spellEnd"/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1928 году в Дальневосточном крае. Хабаровск. Издание ДВ районного Переселенческого управления. – 16 с.Список астрономических пунктов, определённых в Амурской области в 1907 и 1908 годах. - 13 с.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hAnsi="Times New Roman" w:cs="Times New Roman"/>
          <w:sz w:val="20"/>
          <w:szCs w:val="20"/>
          <w:shd w:val="clear" w:color="auto" w:fill="FCFCFC"/>
        </w:rPr>
        <w:t>Список населенных мест Амурского округа. Выпуск 8. – Благовещенск:</w:t>
      </w:r>
      <w:r w:rsidR="00946758">
        <w:rPr>
          <w:rFonts w:ascii="Times New Roman" w:hAnsi="Times New Roman" w:cs="Times New Roman"/>
          <w:sz w:val="20"/>
          <w:szCs w:val="20"/>
          <w:shd w:val="clear" w:color="auto" w:fill="FCFCFC"/>
        </w:rPr>
        <w:t xml:space="preserve"> </w:t>
      </w: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Амурская правда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CFCFC"/>
        </w:rPr>
        <w:t>, 1927. - 34 с.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95D35">
        <w:rPr>
          <w:rFonts w:ascii="Times New Roman" w:hAnsi="Times New Roman" w:cs="Times New Roman"/>
          <w:sz w:val="20"/>
          <w:szCs w:val="20"/>
          <w:shd w:val="clear" w:color="auto" w:fill="FCFCFC"/>
        </w:rPr>
        <w:t>Список населенных мест Дальне-Восточного края. По материалам Всесоюзной переписи населения 17 декабря 1926 года в Приполярной переписи 1926-27 года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— </w:t>
      </w: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Хабаровск-Благовещенск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Дальневосточный Краевой Статистический Отдел, 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CFCFC"/>
        </w:rPr>
        <w:t>1929. - 232 с.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0"/>
          <w:szCs w:val="20"/>
          <w:shd w:val="clear" w:color="auto" w:fill="FFFFFF"/>
        </w:rPr>
      </w:pPr>
      <w:r w:rsidRPr="00495D35">
        <w:rPr>
          <w:rFonts w:ascii="Times New Roman" w:hAnsi="Times New Roman" w:cs="Times New Roman"/>
          <w:sz w:val="20"/>
          <w:szCs w:val="20"/>
          <w:shd w:val="clear" w:color="auto" w:fill="FCFCFC"/>
        </w:rPr>
        <w:t>Список населенных мест Дальне-Восточного края.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— </w:t>
      </w: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Хабаровск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: </w:t>
      </w:r>
      <w:r w:rsidR="00CB0D7F"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Дальневосточная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Краевая комиссия по районированию и </w:t>
      </w:r>
      <w:r w:rsidR="00CB0D7F"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>Дальневосточное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Краевое статистическое управление, 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CFCFC"/>
        </w:rPr>
        <w:t>1926. - 54 с.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hAnsi="Times New Roman" w:cs="Times New Roman"/>
          <w:sz w:val="20"/>
          <w:szCs w:val="20"/>
          <w:shd w:val="clear" w:color="auto" w:fill="FCFCFC"/>
        </w:rPr>
        <w:t xml:space="preserve">Список населенных мест по Амурскому округу ДВК. - </w:t>
      </w: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Хабаровск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CFCFC"/>
        </w:rPr>
        <w:t xml:space="preserve">: Тихоокеанская Звезда, </w:t>
      </w: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1926. - </w:t>
      </w:r>
      <w:r w:rsidRPr="00495D35">
        <w:rPr>
          <w:rFonts w:ascii="Times New Roman" w:hAnsi="Times New Roman" w:cs="Times New Roman"/>
          <w:sz w:val="20"/>
          <w:szCs w:val="20"/>
          <w:shd w:val="clear" w:color="auto" w:fill="FCFCFC"/>
        </w:rPr>
        <w:t>9 с.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Список переселенческих участков </w:t>
      </w:r>
      <w:proofErr w:type="spellStart"/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Буреинско-Архарского</w:t>
      </w:r>
      <w:proofErr w:type="spellEnd"/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подрайона с свободными душевыми долями на 31 декабря 1910 г. Благовещенск, 1911 г. – 18 с.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hAnsi="Times New Roman" w:cs="Times New Roman"/>
          <w:sz w:val="20"/>
          <w:szCs w:val="20"/>
        </w:rPr>
        <w:t>Список переселенческих, хуторских и запасных участков, а также и переселенческих поселков Амурского переселенческого района, с показанием в них числа занятых и свободных земельных долей к 1 октября 1907 года, 1907-1920. - 17 с.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Список переселенческих, хуторских, запасных участков, участков для лиц не крестьянских сословий, для продажи в частную собственность </w:t>
      </w:r>
      <w:r w:rsidR="00CB0D7F"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для</w:t>
      </w: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оброчных статей, образованных в Амурском переселенческом районе, с показанием в них числа занятых и свободных долей. К 1-му апреля 1910 г. 1910 г. – 54 с.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D35">
        <w:rPr>
          <w:rFonts w:ascii="Times New Roman" w:hAnsi="Times New Roman" w:cs="Times New Roman"/>
          <w:sz w:val="20"/>
          <w:szCs w:val="20"/>
          <w:shd w:val="clear" w:color="auto" w:fill="FCFCFC"/>
        </w:rPr>
        <w:t>Список переселенческих, хуторских и запасных участков, а также и переселенческих поселков Амурского переселенческого района, с показанием в них числа занятых и свободных земельных долей к 1 мая 1908 года, 1908-1920.</w:t>
      </w:r>
      <w:r w:rsidRPr="00495D35">
        <w:rPr>
          <w:rFonts w:ascii="Times New Roman" w:hAnsi="Times New Roman" w:cs="Times New Roman"/>
          <w:sz w:val="20"/>
          <w:szCs w:val="20"/>
        </w:rPr>
        <w:t xml:space="preserve"> - 19 с.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Style w:val="a8"/>
          <w:rFonts w:ascii="Times New Roman" w:hAnsi="Times New Roman" w:cs="Times New Roman"/>
          <w:i w:val="0"/>
          <w:sz w:val="20"/>
          <w:szCs w:val="20"/>
          <w:shd w:val="clear" w:color="auto" w:fill="FFFFFF"/>
        </w:rPr>
      </w:pPr>
      <w:r w:rsidRPr="00495D35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Статистика перевозок хлебных грузов за 1914 год по прибытию и транзиту. – Харбин: Типография КВЖД, 1915. – 79 с.</w:t>
      </w:r>
    </w:p>
    <w:p w:rsidR="00F600B4" w:rsidRPr="00495D35" w:rsidRDefault="00F600B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Style w:val="js-item-maininfo"/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95D3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Шульман, Н.К. </w:t>
      </w:r>
      <w:r w:rsidRPr="00495D35">
        <w:rPr>
          <w:rStyle w:val="js-item-maininfo"/>
          <w:rFonts w:ascii="Times New Roman" w:hAnsi="Times New Roman" w:cs="Times New Roman"/>
          <w:sz w:val="20"/>
          <w:szCs w:val="20"/>
          <w:shd w:val="clear" w:color="auto" w:fill="FFFFFF"/>
        </w:rPr>
        <w:t>По рекам и тропам Верхнего Приамурья [Текст]. - Благовещенск: [Хабар. кн. изд-во], 1967. - 16 с.:</w:t>
      </w:r>
      <w:r w:rsidR="00946758">
        <w:rPr>
          <w:rStyle w:val="js-item-maininfo"/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495D35">
        <w:rPr>
          <w:rStyle w:val="js-item-maininfo"/>
          <w:rFonts w:ascii="Times New Roman" w:hAnsi="Times New Roman" w:cs="Times New Roman"/>
          <w:sz w:val="20"/>
          <w:szCs w:val="20"/>
          <w:shd w:val="clear" w:color="auto" w:fill="FFFFFF"/>
        </w:rPr>
        <w:t>портр</w:t>
      </w:r>
      <w:proofErr w:type="spellEnd"/>
      <w:r w:rsidRPr="00495D35">
        <w:rPr>
          <w:rStyle w:val="js-item-maininfo"/>
          <w:rFonts w:ascii="Times New Roman" w:hAnsi="Times New Roman" w:cs="Times New Roman"/>
          <w:sz w:val="20"/>
          <w:szCs w:val="20"/>
          <w:shd w:val="clear" w:color="auto" w:fill="FFFFFF"/>
        </w:rPr>
        <w:t>.; 20 см. - (Амурская область).</w:t>
      </w:r>
    </w:p>
    <w:p w:rsidR="004650F4" w:rsidRPr="00495D35" w:rsidRDefault="004650F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95D35">
        <w:rPr>
          <w:rFonts w:ascii="Times New Roman" w:hAnsi="Times New Roman" w:cs="Times New Roman"/>
          <w:sz w:val="20"/>
          <w:szCs w:val="20"/>
          <w:lang w:eastAsia="ru-RU"/>
        </w:rPr>
        <w:t>История Амурского Края.</w:t>
      </w:r>
      <w:r w:rsidR="0094675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495D35">
        <w:rPr>
          <w:rFonts w:ascii="Times New Roman" w:hAnsi="Times New Roman" w:cs="Times New Roman"/>
          <w:sz w:val="20"/>
          <w:szCs w:val="20"/>
          <w:lang w:eastAsia="ru-RU"/>
        </w:rPr>
        <w:t>Хроника событий до 1917 г.</w:t>
      </w:r>
      <w:r w:rsidR="0094675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hyperlink r:id="rId9" w:history="1">
        <w:r w:rsidRPr="00495D35">
          <w:rPr>
            <w:rStyle w:val="a7"/>
            <w:rFonts w:ascii="Times New Roman" w:hAnsi="Times New Roman" w:cs="Times New Roman"/>
            <w:sz w:val="20"/>
            <w:szCs w:val="20"/>
          </w:rPr>
          <w:t>http://gulevich.net/statiy.files/amur_kray_history.htm</w:t>
        </w:r>
      </w:hyperlink>
    </w:p>
    <w:p w:rsidR="001D2B54" w:rsidRPr="00495D35" w:rsidRDefault="001D2B54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5D35">
        <w:rPr>
          <w:rFonts w:ascii="Times New Roman" w:hAnsi="Times New Roman" w:cs="Times New Roman"/>
          <w:sz w:val="20"/>
          <w:szCs w:val="20"/>
        </w:rPr>
        <w:t>Государственный архив Амурской области. Списки жителей сел Завитинской волости, причисленных в Амурскую область за 1860-1904 г. в деревню Куликовку.</w:t>
      </w:r>
    </w:p>
    <w:p w:rsidR="001D2B54" w:rsidRPr="00495D35" w:rsidRDefault="00C6023C" w:rsidP="002D23B8">
      <w:pPr>
        <w:pStyle w:val="a9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95D35">
        <w:rPr>
          <w:rFonts w:ascii="Times New Roman" w:hAnsi="Times New Roman" w:cs="Times New Roman"/>
          <w:sz w:val="20"/>
          <w:szCs w:val="20"/>
        </w:rPr>
        <w:t xml:space="preserve"> Государственный архив Амурской области. Ф. Р-1253</w:t>
      </w:r>
    </w:p>
    <w:sectPr w:rsidR="001D2B54" w:rsidRPr="00495D35" w:rsidSect="002D23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17536"/>
    <w:multiLevelType w:val="hybridMultilevel"/>
    <w:tmpl w:val="FE164126"/>
    <w:lvl w:ilvl="0" w:tplc="D0724D3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5D153BF8"/>
    <w:multiLevelType w:val="multilevel"/>
    <w:tmpl w:val="9354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B301B7"/>
    <w:multiLevelType w:val="multilevel"/>
    <w:tmpl w:val="DBDA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E51F7"/>
    <w:multiLevelType w:val="hybridMultilevel"/>
    <w:tmpl w:val="541E5D92"/>
    <w:lvl w:ilvl="0" w:tplc="7C7C3A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B75456"/>
    <w:rsid w:val="00003037"/>
    <w:rsid w:val="000046EC"/>
    <w:rsid w:val="00004F97"/>
    <w:rsid w:val="00006F2D"/>
    <w:rsid w:val="000106D1"/>
    <w:rsid w:val="00016564"/>
    <w:rsid w:val="000238C1"/>
    <w:rsid w:val="00031B3A"/>
    <w:rsid w:val="00032CEF"/>
    <w:rsid w:val="00034D4D"/>
    <w:rsid w:val="00043D54"/>
    <w:rsid w:val="00047A63"/>
    <w:rsid w:val="000508A0"/>
    <w:rsid w:val="00056450"/>
    <w:rsid w:val="000565E4"/>
    <w:rsid w:val="000624B9"/>
    <w:rsid w:val="00064566"/>
    <w:rsid w:val="00064BFA"/>
    <w:rsid w:val="00064F5E"/>
    <w:rsid w:val="00080BFA"/>
    <w:rsid w:val="00083A66"/>
    <w:rsid w:val="0008480B"/>
    <w:rsid w:val="00084907"/>
    <w:rsid w:val="00085DB7"/>
    <w:rsid w:val="0008798E"/>
    <w:rsid w:val="000910B0"/>
    <w:rsid w:val="000926A8"/>
    <w:rsid w:val="00094378"/>
    <w:rsid w:val="00094C24"/>
    <w:rsid w:val="00094F64"/>
    <w:rsid w:val="000A12AC"/>
    <w:rsid w:val="000A2B51"/>
    <w:rsid w:val="000A2C2D"/>
    <w:rsid w:val="000A32F9"/>
    <w:rsid w:val="000A4C78"/>
    <w:rsid w:val="000B0665"/>
    <w:rsid w:val="000B2598"/>
    <w:rsid w:val="000C00ED"/>
    <w:rsid w:val="000C1BAE"/>
    <w:rsid w:val="000D0F6D"/>
    <w:rsid w:val="000D11BC"/>
    <w:rsid w:val="000D1FAC"/>
    <w:rsid w:val="000D4359"/>
    <w:rsid w:val="000D52E6"/>
    <w:rsid w:val="000D5A30"/>
    <w:rsid w:val="000D5C7B"/>
    <w:rsid w:val="000D76D4"/>
    <w:rsid w:val="000E4073"/>
    <w:rsid w:val="000E5E56"/>
    <w:rsid w:val="000F28E0"/>
    <w:rsid w:val="000F2A2D"/>
    <w:rsid w:val="000F4E8E"/>
    <w:rsid w:val="0010138E"/>
    <w:rsid w:val="00107183"/>
    <w:rsid w:val="0011449E"/>
    <w:rsid w:val="00114854"/>
    <w:rsid w:val="0011540D"/>
    <w:rsid w:val="001162AA"/>
    <w:rsid w:val="00117598"/>
    <w:rsid w:val="001209F3"/>
    <w:rsid w:val="00123D3F"/>
    <w:rsid w:val="001241E8"/>
    <w:rsid w:val="0012535F"/>
    <w:rsid w:val="00130F74"/>
    <w:rsid w:val="001316B5"/>
    <w:rsid w:val="0014117C"/>
    <w:rsid w:val="00141BC8"/>
    <w:rsid w:val="00144B16"/>
    <w:rsid w:val="00152DA8"/>
    <w:rsid w:val="00153F96"/>
    <w:rsid w:val="00155CC5"/>
    <w:rsid w:val="00155FFD"/>
    <w:rsid w:val="00161266"/>
    <w:rsid w:val="00166722"/>
    <w:rsid w:val="00170B40"/>
    <w:rsid w:val="001715B0"/>
    <w:rsid w:val="00174FE4"/>
    <w:rsid w:val="0017532F"/>
    <w:rsid w:val="00176E0A"/>
    <w:rsid w:val="00183C32"/>
    <w:rsid w:val="001850A8"/>
    <w:rsid w:val="00187DAC"/>
    <w:rsid w:val="00193852"/>
    <w:rsid w:val="0019471A"/>
    <w:rsid w:val="00197BC3"/>
    <w:rsid w:val="001A10E0"/>
    <w:rsid w:val="001A19FC"/>
    <w:rsid w:val="001A40AA"/>
    <w:rsid w:val="001A413C"/>
    <w:rsid w:val="001A4EB7"/>
    <w:rsid w:val="001A5FC9"/>
    <w:rsid w:val="001B076C"/>
    <w:rsid w:val="001B14D8"/>
    <w:rsid w:val="001B4464"/>
    <w:rsid w:val="001B49C0"/>
    <w:rsid w:val="001B4B8D"/>
    <w:rsid w:val="001B55E2"/>
    <w:rsid w:val="001B56C5"/>
    <w:rsid w:val="001B6986"/>
    <w:rsid w:val="001C6616"/>
    <w:rsid w:val="001C6EDE"/>
    <w:rsid w:val="001D0A03"/>
    <w:rsid w:val="001D0D39"/>
    <w:rsid w:val="001D162B"/>
    <w:rsid w:val="001D2B54"/>
    <w:rsid w:val="001D447E"/>
    <w:rsid w:val="001D4781"/>
    <w:rsid w:val="001D5E09"/>
    <w:rsid w:val="001D6064"/>
    <w:rsid w:val="001D61D2"/>
    <w:rsid w:val="001D7385"/>
    <w:rsid w:val="001E0C70"/>
    <w:rsid w:val="001E6210"/>
    <w:rsid w:val="001F1D91"/>
    <w:rsid w:val="0020116F"/>
    <w:rsid w:val="0020362A"/>
    <w:rsid w:val="002043BA"/>
    <w:rsid w:val="0020570A"/>
    <w:rsid w:val="002064D1"/>
    <w:rsid w:val="00212BC3"/>
    <w:rsid w:val="002132D2"/>
    <w:rsid w:val="0021548B"/>
    <w:rsid w:val="00220D63"/>
    <w:rsid w:val="00223363"/>
    <w:rsid w:val="002245E3"/>
    <w:rsid w:val="002256D3"/>
    <w:rsid w:val="0022634B"/>
    <w:rsid w:val="00227A06"/>
    <w:rsid w:val="002315EB"/>
    <w:rsid w:val="002337EC"/>
    <w:rsid w:val="00233AFF"/>
    <w:rsid w:val="00233DA7"/>
    <w:rsid w:val="00245DDB"/>
    <w:rsid w:val="00250163"/>
    <w:rsid w:val="0025030E"/>
    <w:rsid w:val="00251EE4"/>
    <w:rsid w:val="0025575E"/>
    <w:rsid w:val="0025661C"/>
    <w:rsid w:val="00262287"/>
    <w:rsid w:val="00263883"/>
    <w:rsid w:val="002645AB"/>
    <w:rsid w:val="00265B8A"/>
    <w:rsid w:val="00265EB3"/>
    <w:rsid w:val="0027147A"/>
    <w:rsid w:val="0027363B"/>
    <w:rsid w:val="002779E6"/>
    <w:rsid w:val="00277CCA"/>
    <w:rsid w:val="002931CD"/>
    <w:rsid w:val="0029353E"/>
    <w:rsid w:val="00294391"/>
    <w:rsid w:val="002945A6"/>
    <w:rsid w:val="00294E79"/>
    <w:rsid w:val="002A1B31"/>
    <w:rsid w:val="002A2080"/>
    <w:rsid w:val="002A3232"/>
    <w:rsid w:val="002B00A9"/>
    <w:rsid w:val="002B33BD"/>
    <w:rsid w:val="002B7346"/>
    <w:rsid w:val="002C0908"/>
    <w:rsid w:val="002C23A8"/>
    <w:rsid w:val="002C5907"/>
    <w:rsid w:val="002D0646"/>
    <w:rsid w:val="002D20C6"/>
    <w:rsid w:val="002D23B4"/>
    <w:rsid w:val="002D23B8"/>
    <w:rsid w:val="002D2E70"/>
    <w:rsid w:val="002D302C"/>
    <w:rsid w:val="002D4335"/>
    <w:rsid w:val="002D7069"/>
    <w:rsid w:val="002E0C63"/>
    <w:rsid w:val="002E1EA6"/>
    <w:rsid w:val="002E1F00"/>
    <w:rsid w:val="002E5E0E"/>
    <w:rsid w:val="002E6EB0"/>
    <w:rsid w:val="002F03AF"/>
    <w:rsid w:val="002F6CA8"/>
    <w:rsid w:val="003012AB"/>
    <w:rsid w:val="00303B67"/>
    <w:rsid w:val="00305DEF"/>
    <w:rsid w:val="00306F5A"/>
    <w:rsid w:val="00307B80"/>
    <w:rsid w:val="0031092A"/>
    <w:rsid w:val="0031692E"/>
    <w:rsid w:val="00317381"/>
    <w:rsid w:val="003213CE"/>
    <w:rsid w:val="00322352"/>
    <w:rsid w:val="0032591E"/>
    <w:rsid w:val="00326C77"/>
    <w:rsid w:val="00333A1A"/>
    <w:rsid w:val="00336203"/>
    <w:rsid w:val="00337059"/>
    <w:rsid w:val="00342F32"/>
    <w:rsid w:val="00345871"/>
    <w:rsid w:val="00345B5D"/>
    <w:rsid w:val="00346264"/>
    <w:rsid w:val="003518B9"/>
    <w:rsid w:val="00353CB2"/>
    <w:rsid w:val="00361010"/>
    <w:rsid w:val="00361550"/>
    <w:rsid w:val="003616AD"/>
    <w:rsid w:val="00364E77"/>
    <w:rsid w:val="00366648"/>
    <w:rsid w:val="00367F62"/>
    <w:rsid w:val="00373C70"/>
    <w:rsid w:val="00381FA2"/>
    <w:rsid w:val="00386589"/>
    <w:rsid w:val="00387044"/>
    <w:rsid w:val="003918F4"/>
    <w:rsid w:val="00395C4B"/>
    <w:rsid w:val="00397EE3"/>
    <w:rsid w:val="003A330C"/>
    <w:rsid w:val="003A5A1A"/>
    <w:rsid w:val="003A70AA"/>
    <w:rsid w:val="003B39D4"/>
    <w:rsid w:val="003C044E"/>
    <w:rsid w:val="003C14A5"/>
    <w:rsid w:val="003D1A10"/>
    <w:rsid w:val="003D2E7F"/>
    <w:rsid w:val="003E1400"/>
    <w:rsid w:val="003E6854"/>
    <w:rsid w:val="003F44C4"/>
    <w:rsid w:val="00400ED7"/>
    <w:rsid w:val="00401F08"/>
    <w:rsid w:val="004035E3"/>
    <w:rsid w:val="00406D0E"/>
    <w:rsid w:val="00413964"/>
    <w:rsid w:val="004176D7"/>
    <w:rsid w:val="00421196"/>
    <w:rsid w:val="00425D5A"/>
    <w:rsid w:val="004372C4"/>
    <w:rsid w:val="0043787E"/>
    <w:rsid w:val="00437A40"/>
    <w:rsid w:val="00442D9F"/>
    <w:rsid w:val="00444648"/>
    <w:rsid w:val="00444F49"/>
    <w:rsid w:val="00446012"/>
    <w:rsid w:val="004511DA"/>
    <w:rsid w:val="00452CE6"/>
    <w:rsid w:val="00455DCD"/>
    <w:rsid w:val="00456D5D"/>
    <w:rsid w:val="00456D81"/>
    <w:rsid w:val="0045705C"/>
    <w:rsid w:val="0046395C"/>
    <w:rsid w:val="004650F4"/>
    <w:rsid w:val="00470339"/>
    <w:rsid w:val="0047497D"/>
    <w:rsid w:val="00476E68"/>
    <w:rsid w:val="00480699"/>
    <w:rsid w:val="00483D66"/>
    <w:rsid w:val="00485123"/>
    <w:rsid w:val="00486654"/>
    <w:rsid w:val="004933A3"/>
    <w:rsid w:val="00493673"/>
    <w:rsid w:val="00493C45"/>
    <w:rsid w:val="0049464E"/>
    <w:rsid w:val="00494AE5"/>
    <w:rsid w:val="0049586B"/>
    <w:rsid w:val="00495D35"/>
    <w:rsid w:val="00496AA6"/>
    <w:rsid w:val="004A1BE5"/>
    <w:rsid w:val="004A3BFB"/>
    <w:rsid w:val="004A4129"/>
    <w:rsid w:val="004A6AA2"/>
    <w:rsid w:val="004B28EE"/>
    <w:rsid w:val="004B509B"/>
    <w:rsid w:val="004B719C"/>
    <w:rsid w:val="004C1EFE"/>
    <w:rsid w:val="004C2F17"/>
    <w:rsid w:val="004C3917"/>
    <w:rsid w:val="004C64B9"/>
    <w:rsid w:val="004D1C37"/>
    <w:rsid w:val="004D2895"/>
    <w:rsid w:val="004D4DFF"/>
    <w:rsid w:val="004E0A79"/>
    <w:rsid w:val="004E2141"/>
    <w:rsid w:val="004E409D"/>
    <w:rsid w:val="004F149F"/>
    <w:rsid w:val="004F1AA9"/>
    <w:rsid w:val="004F3F04"/>
    <w:rsid w:val="004F5A27"/>
    <w:rsid w:val="004F6582"/>
    <w:rsid w:val="00500529"/>
    <w:rsid w:val="00507A6C"/>
    <w:rsid w:val="00511106"/>
    <w:rsid w:val="005158C1"/>
    <w:rsid w:val="005178DE"/>
    <w:rsid w:val="00523A03"/>
    <w:rsid w:val="00524318"/>
    <w:rsid w:val="00530532"/>
    <w:rsid w:val="005334B0"/>
    <w:rsid w:val="00536B1B"/>
    <w:rsid w:val="00537F89"/>
    <w:rsid w:val="00544F12"/>
    <w:rsid w:val="00547D49"/>
    <w:rsid w:val="00553103"/>
    <w:rsid w:val="005532D5"/>
    <w:rsid w:val="005605A1"/>
    <w:rsid w:val="005608F4"/>
    <w:rsid w:val="005633A0"/>
    <w:rsid w:val="00563919"/>
    <w:rsid w:val="00564544"/>
    <w:rsid w:val="00566105"/>
    <w:rsid w:val="005674D8"/>
    <w:rsid w:val="005763EE"/>
    <w:rsid w:val="00577999"/>
    <w:rsid w:val="00584297"/>
    <w:rsid w:val="00586DB5"/>
    <w:rsid w:val="00590BE0"/>
    <w:rsid w:val="00590C30"/>
    <w:rsid w:val="0059275E"/>
    <w:rsid w:val="00596F85"/>
    <w:rsid w:val="005A2358"/>
    <w:rsid w:val="005A4CFD"/>
    <w:rsid w:val="005A521E"/>
    <w:rsid w:val="005B04DB"/>
    <w:rsid w:val="005B15FA"/>
    <w:rsid w:val="005B16A7"/>
    <w:rsid w:val="005B48FF"/>
    <w:rsid w:val="005B5DD3"/>
    <w:rsid w:val="005D11F3"/>
    <w:rsid w:val="005D174A"/>
    <w:rsid w:val="005D2809"/>
    <w:rsid w:val="005D406B"/>
    <w:rsid w:val="005D43C2"/>
    <w:rsid w:val="005D744C"/>
    <w:rsid w:val="005D7460"/>
    <w:rsid w:val="005D7987"/>
    <w:rsid w:val="005E0804"/>
    <w:rsid w:val="005E53BB"/>
    <w:rsid w:val="005F4FD2"/>
    <w:rsid w:val="005F557A"/>
    <w:rsid w:val="006012AC"/>
    <w:rsid w:val="0060179D"/>
    <w:rsid w:val="006028C1"/>
    <w:rsid w:val="00604A4E"/>
    <w:rsid w:val="00606136"/>
    <w:rsid w:val="00614055"/>
    <w:rsid w:val="00616E59"/>
    <w:rsid w:val="006207F4"/>
    <w:rsid w:val="006214A0"/>
    <w:rsid w:val="006214AB"/>
    <w:rsid w:val="0062307A"/>
    <w:rsid w:val="006264FF"/>
    <w:rsid w:val="006342C7"/>
    <w:rsid w:val="00640B94"/>
    <w:rsid w:val="006414F8"/>
    <w:rsid w:val="0064176F"/>
    <w:rsid w:val="00643963"/>
    <w:rsid w:val="00644682"/>
    <w:rsid w:val="006460D9"/>
    <w:rsid w:val="00646526"/>
    <w:rsid w:val="00646EBB"/>
    <w:rsid w:val="00651585"/>
    <w:rsid w:val="00653978"/>
    <w:rsid w:val="00653D6E"/>
    <w:rsid w:val="00655A87"/>
    <w:rsid w:val="006600D3"/>
    <w:rsid w:val="00661EE6"/>
    <w:rsid w:val="00663CFF"/>
    <w:rsid w:val="00667B55"/>
    <w:rsid w:val="006707A0"/>
    <w:rsid w:val="00693B12"/>
    <w:rsid w:val="00696D02"/>
    <w:rsid w:val="00697554"/>
    <w:rsid w:val="006A26CD"/>
    <w:rsid w:val="006A2B6A"/>
    <w:rsid w:val="006A2DFE"/>
    <w:rsid w:val="006A2FA4"/>
    <w:rsid w:val="006B387E"/>
    <w:rsid w:val="006B757B"/>
    <w:rsid w:val="006D06F7"/>
    <w:rsid w:val="006D0878"/>
    <w:rsid w:val="006D5182"/>
    <w:rsid w:val="006D635E"/>
    <w:rsid w:val="006E377B"/>
    <w:rsid w:val="006F12B8"/>
    <w:rsid w:val="00700715"/>
    <w:rsid w:val="00706259"/>
    <w:rsid w:val="007103B4"/>
    <w:rsid w:val="00710EDA"/>
    <w:rsid w:val="00712E88"/>
    <w:rsid w:val="007165D2"/>
    <w:rsid w:val="007223CF"/>
    <w:rsid w:val="00722F4B"/>
    <w:rsid w:val="007238DA"/>
    <w:rsid w:val="00730539"/>
    <w:rsid w:val="0073098C"/>
    <w:rsid w:val="00736AE2"/>
    <w:rsid w:val="00740F34"/>
    <w:rsid w:val="00741647"/>
    <w:rsid w:val="007428AB"/>
    <w:rsid w:val="007462CC"/>
    <w:rsid w:val="007479DF"/>
    <w:rsid w:val="007500F7"/>
    <w:rsid w:val="0075035E"/>
    <w:rsid w:val="007517FF"/>
    <w:rsid w:val="00752711"/>
    <w:rsid w:val="00752E4E"/>
    <w:rsid w:val="0075314E"/>
    <w:rsid w:val="00753FCB"/>
    <w:rsid w:val="00755D6A"/>
    <w:rsid w:val="00760BDF"/>
    <w:rsid w:val="0076141D"/>
    <w:rsid w:val="00766573"/>
    <w:rsid w:val="00776592"/>
    <w:rsid w:val="00780ADF"/>
    <w:rsid w:val="00780BAD"/>
    <w:rsid w:val="007903F9"/>
    <w:rsid w:val="007942E4"/>
    <w:rsid w:val="007948BD"/>
    <w:rsid w:val="007A0899"/>
    <w:rsid w:val="007A154F"/>
    <w:rsid w:val="007A5A46"/>
    <w:rsid w:val="007A671E"/>
    <w:rsid w:val="007C1349"/>
    <w:rsid w:val="007C1F9D"/>
    <w:rsid w:val="007C2ED5"/>
    <w:rsid w:val="007C3058"/>
    <w:rsid w:val="007C4629"/>
    <w:rsid w:val="007C677F"/>
    <w:rsid w:val="007D067B"/>
    <w:rsid w:val="007D1E5B"/>
    <w:rsid w:val="007D2ACF"/>
    <w:rsid w:val="007D57AE"/>
    <w:rsid w:val="007D619E"/>
    <w:rsid w:val="007D793A"/>
    <w:rsid w:val="007E3414"/>
    <w:rsid w:val="007E5097"/>
    <w:rsid w:val="007E7DB1"/>
    <w:rsid w:val="007F47CF"/>
    <w:rsid w:val="007F4D26"/>
    <w:rsid w:val="007F5240"/>
    <w:rsid w:val="007F60D3"/>
    <w:rsid w:val="007F6C5A"/>
    <w:rsid w:val="00800080"/>
    <w:rsid w:val="00801C4C"/>
    <w:rsid w:val="0080382D"/>
    <w:rsid w:val="008242A4"/>
    <w:rsid w:val="0083136D"/>
    <w:rsid w:val="008315C8"/>
    <w:rsid w:val="00835DC4"/>
    <w:rsid w:val="00843B00"/>
    <w:rsid w:val="00850852"/>
    <w:rsid w:val="00854470"/>
    <w:rsid w:val="008550DB"/>
    <w:rsid w:val="00856A78"/>
    <w:rsid w:val="00865349"/>
    <w:rsid w:val="0086548D"/>
    <w:rsid w:val="00873A31"/>
    <w:rsid w:val="008750E3"/>
    <w:rsid w:val="008754A2"/>
    <w:rsid w:val="00876489"/>
    <w:rsid w:val="00882F1B"/>
    <w:rsid w:val="00890842"/>
    <w:rsid w:val="00896374"/>
    <w:rsid w:val="008A436C"/>
    <w:rsid w:val="008B032F"/>
    <w:rsid w:val="008B11BE"/>
    <w:rsid w:val="008B2A5E"/>
    <w:rsid w:val="008B4BF5"/>
    <w:rsid w:val="008B65F2"/>
    <w:rsid w:val="008C4511"/>
    <w:rsid w:val="008C5A7D"/>
    <w:rsid w:val="008E351C"/>
    <w:rsid w:val="008E3836"/>
    <w:rsid w:val="008F0CAB"/>
    <w:rsid w:val="008F1C79"/>
    <w:rsid w:val="008F7E8F"/>
    <w:rsid w:val="0090080F"/>
    <w:rsid w:val="00902F1E"/>
    <w:rsid w:val="00903C6C"/>
    <w:rsid w:val="00913937"/>
    <w:rsid w:val="00915240"/>
    <w:rsid w:val="00915D3C"/>
    <w:rsid w:val="00920CCF"/>
    <w:rsid w:val="0092107C"/>
    <w:rsid w:val="00922536"/>
    <w:rsid w:val="00925124"/>
    <w:rsid w:val="00925FE7"/>
    <w:rsid w:val="009267BC"/>
    <w:rsid w:val="00926FCA"/>
    <w:rsid w:val="00927C30"/>
    <w:rsid w:val="00930FB2"/>
    <w:rsid w:val="00931E9F"/>
    <w:rsid w:val="00934EFB"/>
    <w:rsid w:val="00935288"/>
    <w:rsid w:val="0094478A"/>
    <w:rsid w:val="00946758"/>
    <w:rsid w:val="00950C05"/>
    <w:rsid w:val="009510F6"/>
    <w:rsid w:val="009523CE"/>
    <w:rsid w:val="009544D8"/>
    <w:rsid w:val="00954D3A"/>
    <w:rsid w:val="00954EEB"/>
    <w:rsid w:val="009556E0"/>
    <w:rsid w:val="009615C8"/>
    <w:rsid w:val="00966149"/>
    <w:rsid w:val="009678CB"/>
    <w:rsid w:val="009702B1"/>
    <w:rsid w:val="00971248"/>
    <w:rsid w:val="00971BD4"/>
    <w:rsid w:val="009759CF"/>
    <w:rsid w:val="009766FD"/>
    <w:rsid w:val="00981F22"/>
    <w:rsid w:val="00991B83"/>
    <w:rsid w:val="00993C40"/>
    <w:rsid w:val="0099500E"/>
    <w:rsid w:val="009962DE"/>
    <w:rsid w:val="0099766F"/>
    <w:rsid w:val="009A4880"/>
    <w:rsid w:val="009A51EF"/>
    <w:rsid w:val="009A5443"/>
    <w:rsid w:val="009B2765"/>
    <w:rsid w:val="009C5CD8"/>
    <w:rsid w:val="009C694A"/>
    <w:rsid w:val="009D09C5"/>
    <w:rsid w:val="009E18DC"/>
    <w:rsid w:val="009F2AF5"/>
    <w:rsid w:val="009F3584"/>
    <w:rsid w:val="00A022D7"/>
    <w:rsid w:val="00A04272"/>
    <w:rsid w:val="00A060A3"/>
    <w:rsid w:val="00A06588"/>
    <w:rsid w:val="00A10044"/>
    <w:rsid w:val="00A10F9B"/>
    <w:rsid w:val="00A12E46"/>
    <w:rsid w:val="00A144E2"/>
    <w:rsid w:val="00A16063"/>
    <w:rsid w:val="00A16B4F"/>
    <w:rsid w:val="00A17B24"/>
    <w:rsid w:val="00A202A7"/>
    <w:rsid w:val="00A20D52"/>
    <w:rsid w:val="00A211C1"/>
    <w:rsid w:val="00A236C8"/>
    <w:rsid w:val="00A249D5"/>
    <w:rsid w:val="00A32976"/>
    <w:rsid w:val="00A3365B"/>
    <w:rsid w:val="00A349BC"/>
    <w:rsid w:val="00A357E6"/>
    <w:rsid w:val="00A36856"/>
    <w:rsid w:val="00A36BF7"/>
    <w:rsid w:val="00A50B3E"/>
    <w:rsid w:val="00A52502"/>
    <w:rsid w:val="00A53814"/>
    <w:rsid w:val="00A53E43"/>
    <w:rsid w:val="00A562B7"/>
    <w:rsid w:val="00A57F9E"/>
    <w:rsid w:val="00A60ABC"/>
    <w:rsid w:val="00A616DC"/>
    <w:rsid w:val="00A66A36"/>
    <w:rsid w:val="00A70A80"/>
    <w:rsid w:val="00A81081"/>
    <w:rsid w:val="00A86029"/>
    <w:rsid w:val="00A908DF"/>
    <w:rsid w:val="00A94675"/>
    <w:rsid w:val="00A94C55"/>
    <w:rsid w:val="00A95398"/>
    <w:rsid w:val="00A96435"/>
    <w:rsid w:val="00A972EB"/>
    <w:rsid w:val="00AA089F"/>
    <w:rsid w:val="00AA08EF"/>
    <w:rsid w:val="00AA0DA9"/>
    <w:rsid w:val="00AA0F45"/>
    <w:rsid w:val="00AA5384"/>
    <w:rsid w:val="00AA5518"/>
    <w:rsid w:val="00AA7D4A"/>
    <w:rsid w:val="00AB3DB9"/>
    <w:rsid w:val="00AB65D7"/>
    <w:rsid w:val="00AB6E5C"/>
    <w:rsid w:val="00AB7C3F"/>
    <w:rsid w:val="00AB7EF9"/>
    <w:rsid w:val="00AC0B78"/>
    <w:rsid w:val="00AC16D4"/>
    <w:rsid w:val="00AC1820"/>
    <w:rsid w:val="00AC6228"/>
    <w:rsid w:val="00AC7D5E"/>
    <w:rsid w:val="00AD43EE"/>
    <w:rsid w:val="00AD4D7C"/>
    <w:rsid w:val="00AD5158"/>
    <w:rsid w:val="00AE290A"/>
    <w:rsid w:val="00AE2F45"/>
    <w:rsid w:val="00AE55CF"/>
    <w:rsid w:val="00AF0043"/>
    <w:rsid w:val="00AF4676"/>
    <w:rsid w:val="00AF7445"/>
    <w:rsid w:val="00B00876"/>
    <w:rsid w:val="00B03574"/>
    <w:rsid w:val="00B038DA"/>
    <w:rsid w:val="00B04863"/>
    <w:rsid w:val="00B07EFE"/>
    <w:rsid w:val="00B106E4"/>
    <w:rsid w:val="00B11CB4"/>
    <w:rsid w:val="00B126D3"/>
    <w:rsid w:val="00B13AF4"/>
    <w:rsid w:val="00B20442"/>
    <w:rsid w:val="00B26836"/>
    <w:rsid w:val="00B30291"/>
    <w:rsid w:val="00B32DB7"/>
    <w:rsid w:val="00B356E8"/>
    <w:rsid w:val="00B42A11"/>
    <w:rsid w:val="00B46A5A"/>
    <w:rsid w:val="00B46B9A"/>
    <w:rsid w:val="00B475E3"/>
    <w:rsid w:val="00B50409"/>
    <w:rsid w:val="00B57081"/>
    <w:rsid w:val="00B61E4D"/>
    <w:rsid w:val="00B63DEB"/>
    <w:rsid w:val="00B75456"/>
    <w:rsid w:val="00B769EC"/>
    <w:rsid w:val="00B83E74"/>
    <w:rsid w:val="00B97854"/>
    <w:rsid w:val="00BB2EEF"/>
    <w:rsid w:val="00BC009A"/>
    <w:rsid w:val="00BC5F83"/>
    <w:rsid w:val="00BC6590"/>
    <w:rsid w:val="00BC7728"/>
    <w:rsid w:val="00BD2705"/>
    <w:rsid w:val="00BD3664"/>
    <w:rsid w:val="00BD3A2A"/>
    <w:rsid w:val="00BD4E85"/>
    <w:rsid w:val="00BE10AE"/>
    <w:rsid w:val="00BE55AB"/>
    <w:rsid w:val="00BE5B5A"/>
    <w:rsid w:val="00BE624C"/>
    <w:rsid w:val="00BE6BFA"/>
    <w:rsid w:val="00BF09B2"/>
    <w:rsid w:val="00BF18F1"/>
    <w:rsid w:val="00BF24F6"/>
    <w:rsid w:val="00BF495F"/>
    <w:rsid w:val="00C00B73"/>
    <w:rsid w:val="00C049A6"/>
    <w:rsid w:val="00C1401A"/>
    <w:rsid w:val="00C141AB"/>
    <w:rsid w:val="00C174D5"/>
    <w:rsid w:val="00C21774"/>
    <w:rsid w:val="00C22BDF"/>
    <w:rsid w:val="00C26AB2"/>
    <w:rsid w:val="00C305C2"/>
    <w:rsid w:val="00C30EAE"/>
    <w:rsid w:val="00C343F3"/>
    <w:rsid w:val="00C37902"/>
    <w:rsid w:val="00C404F4"/>
    <w:rsid w:val="00C44CC4"/>
    <w:rsid w:val="00C4613B"/>
    <w:rsid w:val="00C51E2F"/>
    <w:rsid w:val="00C55362"/>
    <w:rsid w:val="00C55506"/>
    <w:rsid w:val="00C6023C"/>
    <w:rsid w:val="00C67DD9"/>
    <w:rsid w:val="00C704E1"/>
    <w:rsid w:val="00C73206"/>
    <w:rsid w:val="00C74BDB"/>
    <w:rsid w:val="00C75BE9"/>
    <w:rsid w:val="00C7752A"/>
    <w:rsid w:val="00C80F2E"/>
    <w:rsid w:val="00C81C50"/>
    <w:rsid w:val="00C826CD"/>
    <w:rsid w:val="00C83DA9"/>
    <w:rsid w:val="00C86B24"/>
    <w:rsid w:val="00C923A2"/>
    <w:rsid w:val="00C960A4"/>
    <w:rsid w:val="00C97D7D"/>
    <w:rsid w:val="00CA377A"/>
    <w:rsid w:val="00CB0821"/>
    <w:rsid w:val="00CB0D7F"/>
    <w:rsid w:val="00CB2563"/>
    <w:rsid w:val="00CB2D03"/>
    <w:rsid w:val="00CB5C60"/>
    <w:rsid w:val="00CC65C8"/>
    <w:rsid w:val="00CC7744"/>
    <w:rsid w:val="00CD236A"/>
    <w:rsid w:val="00CD289F"/>
    <w:rsid w:val="00CD3FCD"/>
    <w:rsid w:val="00CD7B48"/>
    <w:rsid w:val="00CE10C6"/>
    <w:rsid w:val="00CE1801"/>
    <w:rsid w:val="00CE2751"/>
    <w:rsid w:val="00CE5BAF"/>
    <w:rsid w:val="00CE5FED"/>
    <w:rsid w:val="00CE671E"/>
    <w:rsid w:val="00CF02A6"/>
    <w:rsid w:val="00CF17AB"/>
    <w:rsid w:val="00CF255F"/>
    <w:rsid w:val="00D02205"/>
    <w:rsid w:val="00D0454A"/>
    <w:rsid w:val="00D1067E"/>
    <w:rsid w:val="00D1082C"/>
    <w:rsid w:val="00D11841"/>
    <w:rsid w:val="00D138F6"/>
    <w:rsid w:val="00D14EBE"/>
    <w:rsid w:val="00D15791"/>
    <w:rsid w:val="00D174F2"/>
    <w:rsid w:val="00D179AB"/>
    <w:rsid w:val="00D24495"/>
    <w:rsid w:val="00D26B88"/>
    <w:rsid w:val="00D26D15"/>
    <w:rsid w:val="00D305D5"/>
    <w:rsid w:val="00D30CBA"/>
    <w:rsid w:val="00D3582A"/>
    <w:rsid w:val="00D405A2"/>
    <w:rsid w:val="00D501C0"/>
    <w:rsid w:val="00D5224B"/>
    <w:rsid w:val="00D54ECF"/>
    <w:rsid w:val="00D5565F"/>
    <w:rsid w:val="00D61702"/>
    <w:rsid w:val="00D6377C"/>
    <w:rsid w:val="00D64CEE"/>
    <w:rsid w:val="00D665EE"/>
    <w:rsid w:val="00D6753A"/>
    <w:rsid w:val="00D67EF7"/>
    <w:rsid w:val="00D7071B"/>
    <w:rsid w:val="00D7194E"/>
    <w:rsid w:val="00D72A24"/>
    <w:rsid w:val="00D7533B"/>
    <w:rsid w:val="00D75733"/>
    <w:rsid w:val="00D76B8F"/>
    <w:rsid w:val="00D821DB"/>
    <w:rsid w:val="00D90F7E"/>
    <w:rsid w:val="00D9226A"/>
    <w:rsid w:val="00D94553"/>
    <w:rsid w:val="00D94B17"/>
    <w:rsid w:val="00D94CA2"/>
    <w:rsid w:val="00D95E38"/>
    <w:rsid w:val="00D95E4E"/>
    <w:rsid w:val="00DA2165"/>
    <w:rsid w:val="00DA2EEA"/>
    <w:rsid w:val="00DA4070"/>
    <w:rsid w:val="00DA50D1"/>
    <w:rsid w:val="00DA52C4"/>
    <w:rsid w:val="00DA6975"/>
    <w:rsid w:val="00DA7EA8"/>
    <w:rsid w:val="00DB032A"/>
    <w:rsid w:val="00DB1D20"/>
    <w:rsid w:val="00DB2E20"/>
    <w:rsid w:val="00DB3FF2"/>
    <w:rsid w:val="00DB61D1"/>
    <w:rsid w:val="00DC3491"/>
    <w:rsid w:val="00DC5E4F"/>
    <w:rsid w:val="00DD0A78"/>
    <w:rsid w:val="00DE1605"/>
    <w:rsid w:val="00DE20BD"/>
    <w:rsid w:val="00DE59CB"/>
    <w:rsid w:val="00DE6227"/>
    <w:rsid w:val="00DF1E72"/>
    <w:rsid w:val="00DF6FF1"/>
    <w:rsid w:val="00E0213C"/>
    <w:rsid w:val="00E02332"/>
    <w:rsid w:val="00E10983"/>
    <w:rsid w:val="00E12712"/>
    <w:rsid w:val="00E17E5F"/>
    <w:rsid w:val="00E204E1"/>
    <w:rsid w:val="00E224B4"/>
    <w:rsid w:val="00E24F09"/>
    <w:rsid w:val="00E260C4"/>
    <w:rsid w:val="00E269F4"/>
    <w:rsid w:val="00E27863"/>
    <w:rsid w:val="00E33804"/>
    <w:rsid w:val="00E3393A"/>
    <w:rsid w:val="00E35807"/>
    <w:rsid w:val="00E47256"/>
    <w:rsid w:val="00E537B4"/>
    <w:rsid w:val="00E60652"/>
    <w:rsid w:val="00E633F4"/>
    <w:rsid w:val="00E678D4"/>
    <w:rsid w:val="00E776CE"/>
    <w:rsid w:val="00E8525B"/>
    <w:rsid w:val="00E857A0"/>
    <w:rsid w:val="00E85E63"/>
    <w:rsid w:val="00E87839"/>
    <w:rsid w:val="00E95E36"/>
    <w:rsid w:val="00EA0AED"/>
    <w:rsid w:val="00EA2374"/>
    <w:rsid w:val="00EA38C3"/>
    <w:rsid w:val="00EA479E"/>
    <w:rsid w:val="00EB00CF"/>
    <w:rsid w:val="00EB1014"/>
    <w:rsid w:val="00EB3FC2"/>
    <w:rsid w:val="00EB4796"/>
    <w:rsid w:val="00EC0B33"/>
    <w:rsid w:val="00EC3453"/>
    <w:rsid w:val="00EC4059"/>
    <w:rsid w:val="00EC4B05"/>
    <w:rsid w:val="00ED06E6"/>
    <w:rsid w:val="00ED30D0"/>
    <w:rsid w:val="00ED7924"/>
    <w:rsid w:val="00EE0158"/>
    <w:rsid w:val="00EE4BB5"/>
    <w:rsid w:val="00EF355E"/>
    <w:rsid w:val="00EF62FC"/>
    <w:rsid w:val="00EF641D"/>
    <w:rsid w:val="00F004AB"/>
    <w:rsid w:val="00F00913"/>
    <w:rsid w:val="00F059CC"/>
    <w:rsid w:val="00F111B7"/>
    <w:rsid w:val="00F118E9"/>
    <w:rsid w:val="00F1489D"/>
    <w:rsid w:val="00F14D10"/>
    <w:rsid w:val="00F15173"/>
    <w:rsid w:val="00F234BE"/>
    <w:rsid w:val="00F245AD"/>
    <w:rsid w:val="00F254CE"/>
    <w:rsid w:val="00F27301"/>
    <w:rsid w:val="00F30373"/>
    <w:rsid w:val="00F32430"/>
    <w:rsid w:val="00F325B7"/>
    <w:rsid w:val="00F41DF0"/>
    <w:rsid w:val="00F4687F"/>
    <w:rsid w:val="00F4776E"/>
    <w:rsid w:val="00F600B4"/>
    <w:rsid w:val="00F71354"/>
    <w:rsid w:val="00F751E7"/>
    <w:rsid w:val="00F75ED2"/>
    <w:rsid w:val="00F833FE"/>
    <w:rsid w:val="00F87441"/>
    <w:rsid w:val="00F93566"/>
    <w:rsid w:val="00F9479C"/>
    <w:rsid w:val="00F949C0"/>
    <w:rsid w:val="00F97225"/>
    <w:rsid w:val="00FA127D"/>
    <w:rsid w:val="00FA2433"/>
    <w:rsid w:val="00FA3DEF"/>
    <w:rsid w:val="00FA5489"/>
    <w:rsid w:val="00FA763C"/>
    <w:rsid w:val="00FA7AC8"/>
    <w:rsid w:val="00FA7B6F"/>
    <w:rsid w:val="00FB31D5"/>
    <w:rsid w:val="00FC1281"/>
    <w:rsid w:val="00FC6D64"/>
    <w:rsid w:val="00FD0BA1"/>
    <w:rsid w:val="00FD1A58"/>
    <w:rsid w:val="00FE3CA4"/>
    <w:rsid w:val="00FE41C9"/>
    <w:rsid w:val="00FE45A8"/>
    <w:rsid w:val="00FE483B"/>
    <w:rsid w:val="00FF510B"/>
    <w:rsid w:val="00FF6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9C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2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unhideWhenUsed/>
    <w:rsid w:val="004F65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5705C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E35807"/>
    <w:rPr>
      <w:i/>
      <w:iCs/>
    </w:rPr>
  </w:style>
  <w:style w:type="character" w:customStyle="1" w:styleId="Bodytext3">
    <w:name w:val="Body text (3)_"/>
    <w:basedOn w:val="a0"/>
    <w:link w:val="Bodytext30"/>
    <w:rsid w:val="00E24F0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">
    <w:name w:val="Body text (2)_"/>
    <w:basedOn w:val="a0"/>
    <w:rsid w:val="00E24F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E24F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E24F09"/>
    <w:pPr>
      <w:widowControl w:val="0"/>
      <w:shd w:val="clear" w:color="auto" w:fill="FFFFFF"/>
      <w:spacing w:after="0" w:line="210" w:lineRule="exact"/>
      <w:ind w:firstLine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s-item-maininfo">
    <w:name w:val="js-item-maininfo"/>
    <w:basedOn w:val="a0"/>
    <w:rsid w:val="00C049A6"/>
  </w:style>
  <w:style w:type="paragraph" w:styleId="a9">
    <w:name w:val="List Paragraph"/>
    <w:basedOn w:val="a"/>
    <w:uiPriority w:val="34"/>
    <w:qFormat/>
    <w:rsid w:val="00EC4059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A08EF"/>
    <w:rPr>
      <w:color w:val="605E5C"/>
      <w:shd w:val="clear" w:color="auto" w:fill="E1DFDD"/>
    </w:rPr>
  </w:style>
  <w:style w:type="character" w:customStyle="1" w:styleId="s6">
    <w:name w:val="s6"/>
    <w:basedOn w:val="a0"/>
    <w:rsid w:val="00AA08EF"/>
  </w:style>
  <w:style w:type="character" w:styleId="aa">
    <w:name w:val="Strong"/>
    <w:basedOn w:val="a0"/>
    <w:uiPriority w:val="22"/>
    <w:qFormat/>
    <w:rsid w:val="00064F5E"/>
    <w:rPr>
      <w:b/>
      <w:bCs/>
    </w:rPr>
  </w:style>
  <w:style w:type="character" w:customStyle="1" w:styleId="heroescardtabs-item-title">
    <w:name w:val="heroes_card__tabs-item-title"/>
    <w:basedOn w:val="a0"/>
    <w:rsid w:val="008F7E8F"/>
  </w:style>
  <w:style w:type="character" w:customStyle="1" w:styleId="jshero-card-doc-not-pubtitle">
    <w:name w:val="js__hero-card-doc-not-pub__title"/>
    <w:basedOn w:val="a0"/>
    <w:rsid w:val="008F7E8F"/>
  </w:style>
  <w:style w:type="character" w:customStyle="1" w:styleId="jshero-card-doc-not-pubsection">
    <w:name w:val="js__hero-card-doc-not-pub__section"/>
    <w:basedOn w:val="a0"/>
    <w:rsid w:val="008F7E8F"/>
  </w:style>
  <w:style w:type="character" w:customStyle="1" w:styleId="hero-card-doc-not-pubdescitem">
    <w:name w:val="hero-card-doc-not-pub__desc__item"/>
    <w:basedOn w:val="a0"/>
    <w:rsid w:val="008F7E8F"/>
  </w:style>
  <w:style w:type="character" w:styleId="ab">
    <w:name w:val="Book Title"/>
    <w:basedOn w:val="a0"/>
    <w:uiPriority w:val="33"/>
    <w:qFormat/>
    <w:rsid w:val="00CB0D7F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27487">
          <w:marLeft w:val="-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4019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68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278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57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12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6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0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39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9718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263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9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46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8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79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9E9E9"/>
                                    <w:left w:val="single" w:sz="6" w:space="0" w:color="E9E9E9"/>
                                    <w:bottom w:val="single" w:sz="6" w:space="0" w:color="E9E9E9"/>
                                    <w:right w:val="single" w:sz="6" w:space="0" w:color="E9E9E9"/>
                                  </w:divBdr>
                                  <w:divsChild>
                                    <w:div w:id="3389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2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3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5" w:color="E6E6E6"/>
                                                    <w:left w:val="single" w:sz="6" w:space="15" w:color="E9E9E9"/>
                                                    <w:bottom w:val="single" w:sz="6" w:space="15" w:color="E9E9E9"/>
                                                    <w:right w:val="single" w:sz="6" w:space="15" w:color="E9E9E9"/>
                                                  </w:divBdr>
                                                  <w:divsChild>
                                                    <w:div w:id="18255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29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229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54774">
                                                              <w:marLeft w:val="-150"/>
                                                              <w:marRight w:val="-15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664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375751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dashed" w:sz="6" w:space="6" w:color="CCCCCC"/>
                                                                        <w:left w:val="dashed" w:sz="6" w:space="8" w:color="CCCCCC"/>
                                                                        <w:bottom w:val="dashed" w:sz="6" w:space="6" w:color="CCCCCC"/>
                                                                        <w:right w:val="dashed" w:sz="6" w:space="8" w:color="CCCCCC"/>
                                                                      </w:divBdr>
                                                                      <w:divsChild>
                                                                        <w:div w:id="187645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924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860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919316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dashed" w:sz="6" w:space="6" w:color="CCCCCC"/>
                                                                        <w:left w:val="dashed" w:sz="6" w:space="8" w:color="CCCCCC"/>
                                                                        <w:bottom w:val="dashed" w:sz="6" w:space="6" w:color="CCCCCC"/>
                                                                        <w:right w:val="dashed" w:sz="6" w:space="8" w:color="CCCCCC"/>
                                                                      </w:divBdr>
                                                                      <w:divsChild>
                                                                        <w:div w:id="1089888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903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6553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4392">
                                                                      <w:marLeft w:val="150"/>
                                                                      <w:marRight w:val="150"/>
                                                                      <w:marTop w:val="150"/>
                                                                      <w:marBottom w:val="0"/>
                                                                      <w:divBdr>
                                                                        <w:top w:val="dashed" w:sz="6" w:space="6" w:color="CCCCCC"/>
                                                                        <w:left w:val="dashed" w:sz="6" w:space="8" w:color="CCCCCC"/>
                                                                        <w:bottom w:val="dashed" w:sz="6" w:space="6" w:color="CCCCCC"/>
                                                                        <w:right w:val="dashed" w:sz="6" w:space="8" w:color="CCCCCC"/>
                                                                      </w:divBdr>
                                                                      <w:divsChild>
                                                                        <w:div w:id="1911115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291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352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559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40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04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8952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723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87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91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31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54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904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8582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609995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35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38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3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2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882156">
                                                  <w:marLeft w:val="0"/>
                                                  <w:marRight w:val="0"/>
                                                  <w:marTop w:val="10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5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37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eetphoto.ru/vessel/128046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ulevich.net/statiy.files/amur_kray_histor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3D78-7DFB-4734-B750-6EAE8494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4073</TotalTime>
  <Pages>1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Programmist</cp:lastModifiedBy>
  <cp:revision>228</cp:revision>
  <cp:lastPrinted>2023-03-28T04:58:00Z</cp:lastPrinted>
  <dcterms:created xsi:type="dcterms:W3CDTF">2023-01-23T00:45:00Z</dcterms:created>
  <dcterms:modified xsi:type="dcterms:W3CDTF">2023-03-31T00:53:00Z</dcterms:modified>
</cp:coreProperties>
</file>