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4A4F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детского рисунка </w:t>
      </w:r>
    </w:p>
    <w:p w14:paraId="7DBB8ED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«Амурская палитра».</w:t>
      </w:r>
    </w:p>
    <w:p w14:paraId="1F64B02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74C638A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Тема: «Российский космос».</w:t>
      </w:r>
    </w:p>
    <w:p w14:paraId="73786E3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E29A82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F2578A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B91677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1. Настоящее Положение о проведении конкурса «Амурская палитра» (далее по тексту соответственно — Положение, конкурс) устанавливает порядок и условия организации и проведения Конкурса.</w:t>
      </w:r>
    </w:p>
    <w:p w14:paraId="443B3C2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 xml:space="preserve">2. Цели конкурса:   </w:t>
      </w:r>
    </w:p>
    <w:p w14:paraId="2F7FDB8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   Формирование у детей и подростков духовно-патриотических ценностей;</w:t>
      </w:r>
    </w:p>
    <w:p w14:paraId="5715430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5B82DF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   3.Задачи: </w:t>
      </w:r>
    </w:p>
    <w:p w14:paraId="65C93EB1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1.Воспитание в детях любви к творчеству, красоте, интереса к участию в выставках.</w:t>
      </w:r>
    </w:p>
    <w:p w14:paraId="7476E8D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10CF401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2.Развить у детей и подростков фантазию, воображение, яркой индивидуальности. </w:t>
      </w:r>
    </w:p>
    <w:p w14:paraId="79DAB75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8E15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3.Популяризация Амурской области, как области имеющей статус космического центра России.</w:t>
      </w:r>
    </w:p>
    <w:p w14:paraId="0DA9CB4F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45E93D1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 xml:space="preserve">3. Организаторы конкурса: </w:t>
      </w:r>
    </w:p>
    <w:p w14:paraId="1FDA49D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      Выставочный зал,  филиал ГБУ АО «АОКМ»;</w:t>
      </w:r>
    </w:p>
    <w:p w14:paraId="144FA1D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Кабанцев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 xml:space="preserve"> Егор Григорьевич – общественный деятель.</w:t>
      </w:r>
    </w:p>
    <w:p w14:paraId="4DFF60D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4. Эмблема конкурса - Приложении №1.</w:t>
      </w:r>
    </w:p>
    <w:p w14:paraId="5932B50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0957ABB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14:paraId="0363E4C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2A4C507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2.1. Участие в Конкурсе осуществляется на бесплатной основе. </w:t>
      </w:r>
    </w:p>
    <w:p w14:paraId="4CB83C4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2.2. Конкурс проводится в возрастных группах 7- 9 лет; 10-15 лет;</w:t>
      </w:r>
    </w:p>
    <w:p w14:paraId="52ED2F1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2.3. На конкурс принимаются работы, выполненные индивидуально.</w:t>
      </w:r>
    </w:p>
    <w:p w14:paraId="70350B4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2.4. Работы, выполненные коллективом авторов, на конкурс не допускаются.</w:t>
      </w:r>
    </w:p>
    <w:p w14:paraId="3DFF89C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2.5. Работы, выполненные с помощью родителей и педагогов, к участию в конкурсе не допускаются.</w:t>
      </w:r>
    </w:p>
    <w:p w14:paraId="0F55541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2.6. В ходе проведения конкурса осуществляется отбор лучших конкурсных работ, в которых наиболее полно и объективно отражена тема конкурса, а также учитывается мастерство исполнения.</w:t>
      </w:r>
    </w:p>
    <w:p w14:paraId="5786A933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2.5. Один участник может представить на конкурс одну работу.</w:t>
      </w:r>
    </w:p>
    <w:p w14:paraId="6415FCF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3A97729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 ТРЕБОВАНИЯ К СОДЕРЖАНИЮ И ОФОРМЛЕНИЮ</w:t>
      </w:r>
    </w:p>
    <w:p w14:paraId="5F13EE4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КОНКУРСНЫХ РАБОТ</w:t>
      </w:r>
    </w:p>
    <w:p w14:paraId="1AA941C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A4D78A2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3.1. Содержание работ должна(о) соответствовать теме – Достижения России в космосе.</w:t>
      </w:r>
    </w:p>
    <w:p w14:paraId="3919DD0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3.2. К участию в конкурсе принимаются рисунки, выполненные графическими материалами, акварельными красками, гуашь, акрил.</w:t>
      </w:r>
    </w:p>
    <w:p w14:paraId="3041514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3.3. Рисунок должен быть изготовлен на листе формата А3.</w:t>
      </w:r>
    </w:p>
    <w:p w14:paraId="54D6D9D1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3.4. Работы, не отвечающие указанным требованиям, к участию в конкурсе не допускаются.</w:t>
      </w:r>
    </w:p>
    <w:p w14:paraId="516F116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2CFB542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14:paraId="40D8AE7E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53AAEC71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lastRenderedPageBreak/>
        <w:t xml:space="preserve">4.1. Прием работ на участие в конкурсе осуществляется с 01 марта по 3 апреля 2022 года. Работы </w:t>
      </w:r>
      <w:proofErr w:type="gramStart"/>
      <w:r w:rsidRPr="003F2328">
        <w:rPr>
          <w:rFonts w:ascii="Times New Roman" w:hAnsi="Times New Roman" w:cs="Times New Roman"/>
          <w:sz w:val="28"/>
          <w:szCs w:val="28"/>
        </w:rPr>
        <w:t>для участие</w:t>
      </w:r>
      <w:proofErr w:type="gramEnd"/>
      <w:r w:rsidRPr="003F2328">
        <w:rPr>
          <w:rFonts w:ascii="Times New Roman" w:hAnsi="Times New Roman" w:cs="Times New Roman"/>
          <w:sz w:val="28"/>
          <w:szCs w:val="28"/>
        </w:rPr>
        <w:t xml:space="preserve"> в конкурсе, полученные после указанного срока, конкурсной комиссией не рассматриваются.</w:t>
      </w:r>
    </w:p>
    <w:p w14:paraId="5F3D8EA1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4.2. Работа конкурсной комиссии по оценке творческих работ пройдёт 9 апреля 2022 года. </w:t>
      </w:r>
    </w:p>
    <w:p w14:paraId="57959FB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4.3. Подведение итогов конкурса – 10 апреля 2022 года.</w:t>
      </w:r>
    </w:p>
    <w:p w14:paraId="221BFDAE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4.4. Торжественное награждение победителей и призёров состоится 12 апреля 2022 года в Выставочном зале, филиале ГБУАО «АОКМ». На мероприятие приглашаются родители.</w:t>
      </w:r>
    </w:p>
    <w:p w14:paraId="26DFAE6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E32E6CE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5. КОНКУРСНАЯ КОМИССИЯ.</w:t>
      </w:r>
    </w:p>
    <w:p w14:paraId="31CD65E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2FCBD69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5.1. В целях организации подготовки и проведения Конкурса создаётся Конкурсная комиссия, в состав которой входят организаторы конкурса.</w:t>
      </w:r>
    </w:p>
    <w:p w14:paraId="39F4401D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Кабанцев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 xml:space="preserve"> Егор Григорьевич – общественный деятель.</w:t>
      </w:r>
    </w:p>
    <w:p w14:paraId="6A4C698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2) Максименко Анна Юрьевна – заведующий Выставочным залом, член Творческого Союза художников, Председатель АООО «Ассоциация творческих работников Амурской области»</w:t>
      </w:r>
    </w:p>
    <w:p w14:paraId="10796DCF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3) Кондратьев Вадим Викторович – председатель Союза художников России.</w:t>
      </w:r>
    </w:p>
    <w:p w14:paraId="1D766B2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Картошкина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 xml:space="preserve"> Светлана Кондратьевна – директор ДХШ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г.Благовещенска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>, Председатель Творческого Союза художников.</w:t>
      </w:r>
    </w:p>
    <w:p w14:paraId="62F97F8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 xml:space="preserve"> Галина Сергеевна - редактор и ведущая новостных программ "Русское радио"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>.</w:t>
      </w:r>
    </w:p>
    <w:p w14:paraId="189F098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F2328">
        <w:rPr>
          <w:rFonts w:ascii="Times New Roman" w:hAnsi="Times New Roman" w:cs="Times New Roman"/>
          <w:sz w:val="28"/>
          <w:szCs w:val="28"/>
        </w:rPr>
        <w:t>Литус</w:t>
      </w:r>
      <w:proofErr w:type="spellEnd"/>
      <w:r w:rsidRPr="003F2328">
        <w:rPr>
          <w:rFonts w:ascii="Times New Roman" w:hAnsi="Times New Roman" w:cs="Times New Roman"/>
          <w:sz w:val="28"/>
          <w:szCs w:val="28"/>
        </w:rPr>
        <w:t xml:space="preserve"> Евгений Александрович – краевед, общественный деятель.</w:t>
      </w:r>
    </w:p>
    <w:p w14:paraId="283D80E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5.2. Конкурсная комиссия:</w:t>
      </w:r>
    </w:p>
    <w:p w14:paraId="5A87A16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- рассматривает представленные работы и определяет лучшие;</w:t>
      </w:r>
    </w:p>
    <w:p w14:paraId="20477A5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- определяет количество победителей и призёров конкурса;</w:t>
      </w:r>
    </w:p>
    <w:p w14:paraId="712DC6A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- принимает решение об отказе участия в конкурсе;</w:t>
      </w:r>
    </w:p>
    <w:p w14:paraId="042AED7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- организует награждение победителей и призёров конкурса.</w:t>
      </w:r>
    </w:p>
    <w:p w14:paraId="7DE44D7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3A7D7FC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6. ПОРЯДОК ПРОВЕДЕНИЯ И ПОДВЕДЕНИЕ ИТОГОВ КОНКУРСА</w:t>
      </w:r>
    </w:p>
    <w:p w14:paraId="7B9C380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331E67F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6.1. Конкурс проводится в заочной форме.</w:t>
      </w:r>
    </w:p>
    <w:p w14:paraId="30875FA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6.2. Для участия в конкурсе рисунок формата А3 фотографируется и присылается на электронную почту: vctzalbl@mail.ru c пометкой «Конкурс» и выставляется в социальной сети Инстаграм с хэш-тэгом #Амурская палитра2022.</w:t>
      </w:r>
    </w:p>
    <w:p w14:paraId="546D32E1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При отправке рисунок должен быть подписан - указана Фамилия и Имя автора, название работы, материалы, телефон родителя (для связи) (приложение 1). Используя хэш-тэг </w:t>
      </w:r>
      <w:proofErr w:type="gramStart"/>
      <w:r w:rsidRPr="003F2328">
        <w:rPr>
          <w:rFonts w:ascii="Times New Roman" w:hAnsi="Times New Roman" w:cs="Times New Roman"/>
          <w:sz w:val="28"/>
          <w:szCs w:val="28"/>
        </w:rPr>
        <w:t>#</w:t>
      </w:r>
      <w:proofErr w:type="gramEnd"/>
      <w:r w:rsidRPr="003F2328">
        <w:rPr>
          <w:rFonts w:ascii="Times New Roman" w:hAnsi="Times New Roman" w:cs="Times New Roman"/>
          <w:sz w:val="28"/>
          <w:szCs w:val="28"/>
        </w:rPr>
        <w:t>Амурская палитра2022 автор дает разрешение на размещение своей работы на страницах конкурса в сети Интернет без вознаграждения со стороны организаторов.</w:t>
      </w:r>
    </w:p>
    <w:p w14:paraId="7C45B7D4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6.3. Каждая работа оценивается конкурсной комиссией по критериям (Приложение 1).</w:t>
      </w:r>
    </w:p>
    <w:p w14:paraId="19AA34E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 xml:space="preserve">6.5. Победителями и призёрами конкурса признаются участники, чья работа заняла I место, II-III места по итогам экспертной оценки конкурсной комиссии; </w:t>
      </w:r>
    </w:p>
    <w:p w14:paraId="31BC698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6.7. По решению конкурсной комиссии II или III места могут быть присуждены не более чем двум участникам.</w:t>
      </w:r>
    </w:p>
    <w:p w14:paraId="2429DB5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6.8. Решением конкурсной комиссии конкурс может быть признан несостоявшимся в случае отсутствия заявок, либо при поступлении двух и менее конкурсных работ.</w:t>
      </w:r>
    </w:p>
    <w:p w14:paraId="74D0EE13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6.9. Победители и призёры награждаются призами. Всем участникам конкурса вручается свидетельство.</w:t>
      </w:r>
    </w:p>
    <w:p w14:paraId="0E4A3BB4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ab/>
        <w:t>6.10. Авторское право на рисунки не передается и сохраняется за автором. Организаторы конкурса имеют право, без письменного разрешения автора, размещать его работу, участвующую в конкурсе, на своих страницам в сети Интернет, без вознаграждения.</w:t>
      </w:r>
    </w:p>
    <w:p w14:paraId="50E111F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      6.11. Комиссия и Организатор Конкурса вправе снять работу с конкурса, если она не соответствует требованиям п.3. настоящего положения.</w:t>
      </w:r>
    </w:p>
    <w:p w14:paraId="657B7664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4C79BA9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74F8DC2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0A23543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086349F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418EC6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B3238A9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40B46DEE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Этикетка</w:t>
      </w:r>
    </w:p>
    <w:p w14:paraId="64EA28B0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0627D0FE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Название работы</w:t>
      </w:r>
    </w:p>
    <w:p w14:paraId="408946B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Художественный материал </w:t>
      </w:r>
    </w:p>
    <w:p w14:paraId="6D6A94E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Возраст</w:t>
      </w:r>
    </w:p>
    <w:p w14:paraId="2CE015A6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Телефон представителя</w:t>
      </w:r>
    </w:p>
    <w:p w14:paraId="2BAB5B2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67D46C1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5B446DEC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B39EB52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1.</w:t>
      </w:r>
      <w:r w:rsidRPr="003F2328">
        <w:rPr>
          <w:rFonts w:ascii="Times New Roman" w:hAnsi="Times New Roman" w:cs="Times New Roman"/>
          <w:sz w:val="28"/>
          <w:szCs w:val="28"/>
        </w:rPr>
        <w:tab/>
        <w:t>Соответствие тематике;</w:t>
      </w:r>
    </w:p>
    <w:p w14:paraId="28059AE8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2.</w:t>
      </w:r>
      <w:r w:rsidRPr="003F2328">
        <w:rPr>
          <w:rFonts w:ascii="Times New Roman" w:hAnsi="Times New Roman" w:cs="Times New Roman"/>
          <w:sz w:val="28"/>
          <w:szCs w:val="28"/>
        </w:rPr>
        <w:tab/>
        <w:t>Оригинальность исполнения;</w:t>
      </w:r>
    </w:p>
    <w:p w14:paraId="7A148255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3.</w:t>
      </w:r>
      <w:r w:rsidRPr="003F2328">
        <w:rPr>
          <w:rFonts w:ascii="Times New Roman" w:hAnsi="Times New Roman" w:cs="Times New Roman"/>
          <w:sz w:val="28"/>
          <w:szCs w:val="28"/>
        </w:rPr>
        <w:tab/>
        <w:t>Индивидуальный творческий подход;</w:t>
      </w:r>
    </w:p>
    <w:p w14:paraId="7FD8DEB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4.</w:t>
      </w:r>
      <w:r w:rsidRPr="003F2328">
        <w:rPr>
          <w:rFonts w:ascii="Times New Roman" w:hAnsi="Times New Roman" w:cs="Times New Roman"/>
          <w:sz w:val="28"/>
          <w:szCs w:val="28"/>
        </w:rPr>
        <w:tab/>
        <w:t>Опрятность и качество работы;</w:t>
      </w:r>
    </w:p>
    <w:p w14:paraId="3DE57C7B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5.</w:t>
      </w:r>
      <w:r w:rsidRPr="003F2328">
        <w:rPr>
          <w:rFonts w:ascii="Times New Roman" w:hAnsi="Times New Roman" w:cs="Times New Roman"/>
          <w:sz w:val="28"/>
          <w:szCs w:val="28"/>
        </w:rPr>
        <w:tab/>
        <w:t xml:space="preserve">Соответствие исполнения возрасту конкурсанта. </w:t>
      </w:r>
    </w:p>
    <w:p w14:paraId="27E55EB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256F58C4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D1937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  <w:r w:rsidRPr="003F2328">
        <w:rPr>
          <w:rFonts w:ascii="Times New Roman" w:hAnsi="Times New Roman" w:cs="Times New Roman"/>
          <w:sz w:val="28"/>
          <w:szCs w:val="28"/>
        </w:rPr>
        <w:t>Логотип Конкурса «Амурская палитра»</w:t>
      </w:r>
    </w:p>
    <w:p w14:paraId="7AAD2DCA" w14:textId="77777777" w:rsidR="003F2328" w:rsidRPr="003F2328" w:rsidRDefault="003F2328" w:rsidP="003F2328">
      <w:pPr>
        <w:rPr>
          <w:rFonts w:ascii="Times New Roman" w:hAnsi="Times New Roman" w:cs="Times New Roman"/>
          <w:sz w:val="28"/>
          <w:szCs w:val="28"/>
        </w:rPr>
      </w:pPr>
    </w:p>
    <w:p w14:paraId="0C43B184" w14:textId="77777777" w:rsidR="00093510" w:rsidRPr="003F2328" w:rsidRDefault="00093510">
      <w:pPr>
        <w:rPr>
          <w:rFonts w:ascii="Times New Roman" w:hAnsi="Times New Roman" w:cs="Times New Roman"/>
          <w:sz w:val="28"/>
          <w:szCs w:val="28"/>
        </w:rPr>
      </w:pPr>
    </w:p>
    <w:sectPr w:rsidR="00093510" w:rsidRPr="003F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705D"/>
    <w:rsid w:val="00093510"/>
    <w:rsid w:val="003F2328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144DD-E4D6-4CC9-B6AA-83B2D8E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2022-02-21T06:51:00Z</dcterms:created>
  <dcterms:modified xsi:type="dcterms:W3CDTF">2022-02-21T06:52:00Z</dcterms:modified>
</cp:coreProperties>
</file>