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F18" w:rsidRDefault="00386BA2" w:rsidP="001829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6BA2">
        <w:rPr>
          <w:rFonts w:ascii="Times New Roman" w:hAnsi="Times New Roman"/>
          <w:b/>
          <w:color w:val="000000"/>
          <w:sz w:val="28"/>
          <w:szCs w:val="28"/>
        </w:rPr>
        <w:t xml:space="preserve">ТВОРЧЕСКИЕ ПРОЕКТЫ В РАМКАХ </w:t>
      </w:r>
    </w:p>
    <w:p w:rsidR="00386BA2" w:rsidRDefault="00386BA2" w:rsidP="001829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86BA2">
        <w:rPr>
          <w:rFonts w:ascii="Times New Roman" w:hAnsi="Times New Roman"/>
          <w:b/>
          <w:color w:val="000000"/>
          <w:sz w:val="28"/>
          <w:szCs w:val="28"/>
        </w:rPr>
        <w:t xml:space="preserve">КУЛЬТУРНО-ОБРАЗОВАТЕЛЬНОЙ РАБОТЫ </w:t>
      </w:r>
    </w:p>
    <w:p w:rsidR="00386BA2" w:rsidRDefault="00946294" w:rsidP="00182944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012">
        <w:rPr>
          <w:rFonts w:ascii="Times New Roman" w:hAnsi="Times New Roman"/>
          <w:b/>
          <w:color w:val="000000"/>
          <w:sz w:val="28"/>
          <w:szCs w:val="28"/>
        </w:rPr>
        <w:t>(</w:t>
      </w:r>
      <w:r>
        <w:rPr>
          <w:rFonts w:ascii="Times New Roman" w:hAnsi="Times New Roman"/>
          <w:b/>
          <w:color w:val="000000"/>
          <w:sz w:val="28"/>
          <w:szCs w:val="28"/>
        </w:rPr>
        <w:t>из</w:t>
      </w:r>
      <w:r w:rsidRPr="00D150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опыта</w:t>
      </w:r>
      <w:r w:rsidRPr="00D150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работы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>Сковородинского</w:t>
      </w:r>
      <w:proofErr w:type="spellEnd"/>
      <w:r w:rsidRPr="00D150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59D7">
        <w:rPr>
          <w:rFonts w:ascii="Times New Roman" w:hAnsi="Times New Roman"/>
          <w:b/>
          <w:color w:val="000000"/>
          <w:sz w:val="28"/>
          <w:szCs w:val="28"/>
        </w:rPr>
        <w:t xml:space="preserve"> районного</w:t>
      </w:r>
      <w:proofErr w:type="gramEnd"/>
      <w:r w:rsidR="004559D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краеведческого</w:t>
      </w:r>
      <w:r w:rsidRPr="00D1501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музея</w:t>
      </w:r>
      <w:r w:rsidR="00386BA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946294" w:rsidRPr="00D15012" w:rsidRDefault="00386BA2" w:rsidP="0018294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им. П.А. Флоренского</w:t>
      </w:r>
      <w:r w:rsidR="00946294">
        <w:rPr>
          <w:rFonts w:ascii="Times New Roman" w:hAnsi="Times New Roman"/>
          <w:b/>
          <w:color w:val="000000"/>
          <w:sz w:val="28"/>
          <w:szCs w:val="28"/>
        </w:rPr>
        <w:t>)</w:t>
      </w:r>
    </w:p>
    <w:p w:rsidR="004559D7" w:rsidRDefault="004559D7" w:rsidP="0018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82944" w:rsidRDefault="00182944" w:rsidP="0018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294" w:rsidRPr="00B35ACC" w:rsidRDefault="00946294" w:rsidP="0018294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35ACC">
        <w:rPr>
          <w:rFonts w:ascii="Times New Roman" w:hAnsi="Times New Roman"/>
          <w:b/>
          <w:sz w:val="28"/>
          <w:szCs w:val="28"/>
        </w:rPr>
        <w:t>Глущенко Татьяна Александровна</w:t>
      </w:r>
    </w:p>
    <w:p w:rsidR="004559D7" w:rsidRDefault="00946294" w:rsidP="00182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9D7">
        <w:rPr>
          <w:rFonts w:ascii="Times New Roman" w:hAnsi="Times New Roman"/>
          <w:sz w:val="28"/>
          <w:szCs w:val="28"/>
        </w:rPr>
        <w:t>МБУК «</w:t>
      </w:r>
      <w:proofErr w:type="spellStart"/>
      <w:r w:rsidRPr="004559D7">
        <w:rPr>
          <w:rFonts w:ascii="Times New Roman" w:hAnsi="Times New Roman"/>
          <w:sz w:val="28"/>
          <w:szCs w:val="28"/>
        </w:rPr>
        <w:t>Сковородинский</w:t>
      </w:r>
      <w:proofErr w:type="spellEnd"/>
      <w:r w:rsidRPr="004559D7">
        <w:rPr>
          <w:rFonts w:ascii="Times New Roman" w:hAnsi="Times New Roman"/>
          <w:sz w:val="28"/>
          <w:szCs w:val="28"/>
        </w:rPr>
        <w:t xml:space="preserve"> районный краеведческий музей </w:t>
      </w:r>
    </w:p>
    <w:p w:rsidR="004559D7" w:rsidRDefault="00946294" w:rsidP="00182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9D7">
        <w:rPr>
          <w:rFonts w:ascii="Times New Roman" w:hAnsi="Times New Roman"/>
          <w:sz w:val="28"/>
          <w:szCs w:val="28"/>
        </w:rPr>
        <w:t>им. П. А. Флоренского»</w:t>
      </w:r>
    </w:p>
    <w:p w:rsidR="00946294" w:rsidRPr="004559D7" w:rsidRDefault="00946294" w:rsidP="0018294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559D7">
        <w:rPr>
          <w:rFonts w:ascii="Times New Roman" w:hAnsi="Times New Roman"/>
          <w:sz w:val="28"/>
          <w:szCs w:val="28"/>
        </w:rPr>
        <w:t>г. Сковородино</w:t>
      </w:r>
    </w:p>
    <w:p w:rsidR="00946294" w:rsidRDefault="00946294" w:rsidP="00B35ACC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46294" w:rsidRDefault="00946294" w:rsidP="00940C5B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Деятельность музея в наши дни подразумевает оптимальное и выразительное представление информации и коллекций в рамках основной деятельности, одновременно обеспечивающей все необходимые условия для интеллектуального и полезного отдыха и просветительской деятельности [</w:t>
      </w:r>
      <w:r w:rsidRPr="009018C4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  <w:r w:rsidRPr="009018C4">
        <w:rPr>
          <w:rFonts w:ascii="Times New Roman" w:hAnsi="Times New Roman"/>
          <w:sz w:val="28"/>
          <w:szCs w:val="28"/>
        </w:rPr>
        <w:t xml:space="preserve"> 211</w:t>
      </w:r>
      <w:r>
        <w:rPr>
          <w:rFonts w:ascii="Times New Roman" w:hAnsi="Times New Roman"/>
          <w:sz w:val="28"/>
          <w:szCs w:val="28"/>
        </w:rPr>
        <w:t xml:space="preserve">]. </w:t>
      </w:r>
    </w:p>
    <w:p w:rsidR="00946294" w:rsidRDefault="00946294" w:rsidP="00EF3E5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Конечно, эта деятельность ведётся с различными категориями детей и подростков – учащимися и воспитанниками образовательных учреждений города и района. Однако остро стоит вопрос о привлечении в музей молодёжи и обеспечение её участия в различных образовательных программах. Отметим, что </w:t>
      </w:r>
      <w:r w:rsidRPr="00EF3E56">
        <w:rPr>
          <w:rFonts w:ascii="Times New Roman" w:hAnsi="Times New Roman"/>
          <w:color w:val="000000"/>
          <w:sz w:val="28"/>
          <w:szCs w:val="28"/>
        </w:rPr>
        <w:t>очень важную роль в жизни молодежи играет досуг</w:t>
      </w:r>
      <w:r>
        <w:rPr>
          <w:rFonts w:ascii="Times New Roman" w:hAnsi="Times New Roman"/>
          <w:color w:val="000000"/>
          <w:sz w:val="28"/>
          <w:szCs w:val="28"/>
        </w:rPr>
        <w:t>, в частности социальный.</w:t>
      </w:r>
    </w:p>
    <w:p w:rsidR="00946294" w:rsidRDefault="00946294" w:rsidP="00EF3E5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3E56">
        <w:rPr>
          <w:rFonts w:ascii="Times New Roman" w:hAnsi="Times New Roman"/>
          <w:color w:val="000000"/>
          <w:sz w:val="28"/>
          <w:szCs w:val="28"/>
        </w:rPr>
        <w:t>Для музеев молодежь является очень важным элементом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Pr="00EF3E56">
        <w:rPr>
          <w:rFonts w:ascii="Times New Roman" w:hAnsi="Times New Roman"/>
          <w:color w:val="000000"/>
          <w:sz w:val="28"/>
          <w:szCs w:val="28"/>
        </w:rPr>
        <w:t xml:space="preserve">если молодые люди посещают музей и считают представленные экспозиции и идеи интересными, то музей живет и развивается. В то же время и музей может дать </w:t>
      </w:r>
      <w:r>
        <w:rPr>
          <w:rFonts w:ascii="Times New Roman" w:hAnsi="Times New Roman"/>
          <w:color w:val="000000"/>
          <w:sz w:val="28"/>
          <w:szCs w:val="28"/>
        </w:rPr>
        <w:t xml:space="preserve">своим посетителям </w:t>
      </w:r>
      <w:r w:rsidRPr="00EF3E56">
        <w:rPr>
          <w:rFonts w:ascii="Times New Roman" w:hAnsi="Times New Roman"/>
          <w:color w:val="000000"/>
          <w:sz w:val="28"/>
          <w:szCs w:val="28"/>
        </w:rPr>
        <w:t>знания, отдых и элемент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EF3E56">
        <w:rPr>
          <w:rFonts w:ascii="Times New Roman" w:hAnsi="Times New Roman"/>
          <w:color w:val="000000"/>
          <w:sz w:val="28"/>
          <w:szCs w:val="28"/>
        </w:rPr>
        <w:t xml:space="preserve"> культурного воспитания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9018C4">
        <w:rPr>
          <w:rFonts w:ascii="Times New Roman" w:hAnsi="Times New Roman"/>
          <w:sz w:val="28"/>
          <w:szCs w:val="28"/>
        </w:rPr>
        <w:t xml:space="preserve">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</w:t>
      </w:r>
      <w:r w:rsidRPr="009018C4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12-217]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6294" w:rsidRDefault="00946294" w:rsidP="00EF3E5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Проведя соцопрос, мы выяснили, почему молодёжь не идёт в музей. Наиболее популярные причины таковы: </w:t>
      </w:r>
      <w:r w:rsidRPr="00CF619C">
        <w:rPr>
          <w:rFonts w:ascii="Times New Roman" w:hAnsi="Times New Roman"/>
          <w:color w:val="000000"/>
          <w:sz w:val="28"/>
          <w:szCs w:val="28"/>
        </w:rPr>
        <w:t>недостаточное использование информационных технологий, устаревшее оборудование, недостаток информации о пров</w:t>
      </w:r>
      <w:r>
        <w:rPr>
          <w:rFonts w:ascii="Times New Roman" w:hAnsi="Times New Roman"/>
          <w:color w:val="000000"/>
          <w:sz w:val="28"/>
          <w:szCs w:val="28"/>
        </w:rPr>
        <w:t>одимых выставках (рекламы</w:t>
      </w:r>
      <w:r w:rsidRPr="00CF619C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6294" w:rsidRDefault="00946294" w:rsidP="00EF3E56">
      <w:pPr>
        <w:spacing w:line="360" w:lineRule="auto"/>
        <w:ind w:firstLine="284"/>
        <w:jc w:val="both"/>
        <w:rPr>
          <w:rFonts w:ascii="OpenSansRegular" w:hAnsi="OpenSansRegular"/>
          <w:color w:val="000000"/>
          <w:sz w:val="23"/>
          <w:szCs w:val="23"/>
        </w:rPr>
      </w:pPr>
      <w:r w:rsidRPr="00D83C12">
        <w:rPr>
          <w:rFonts w:ascii="Times New Roman" w:hAnsi="Times New Roman"/>
          <w:color w:val="000000"/>
          <w:sz w:val="28"/>
          <w:szCs w:val="28"/>
        </w:rPr>
        <w:lastRenderedPageBreak/>
        <w:t>Таким образом, имеет смысл разработать меры по совершенствованию работы музеев и привлечению в них молодежной аудитории, что будет положительным моментом как для молодых людей, так и для государства в целом.</w:t>
      </w:r>
      <w:r>
        <w:rPr>
          <w:rFonts w:ascii="OpenSansRegular" w:hAnsi="OpenSansRegular"/>
          <w:color w:val="000000"/>
          <w:sz w:val="23"/>
          <w:szCs w:val="23"/>
        </w:rPr>
        <w:t> </w:t>
      </w:r>
    </w:p>
    <w:p w:rsidR="00946294" w:rsidRDefault="00946294" w:rsidP="00F105CE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F3E56">
        <w:rPr>
          <w:rFonts w:ascii="Times New Roman" w:hAnsi="Times New Roman"/>
          <w:color w:val="000000"/>
          <w:sz w:val="28"/>
          <w:szCs w:val="28"/>
        </w:rPr>
        <w:t xml:space="preserve">Говоря о разнообразии </w:t>
      </w:r>
      <w:r>
        <w:rPr>
          <w:rFonts w:ascii="Times New Roman" w:hAnsi="Times New Roman"/>
          <w:color w:val="000000"/>
          <w:sz w:val="28"/>
          <w:szCs w:val="28"/>
        </w:rPr>
        <w:t xml:space="preserve">форм работы с посетителями определённых категорий, </w:t>
      </w:r>
      <w:r w:rsidRPr="00EF3E56">
        <w:rPr>
          <w:rFonts w:ascii="Times New Roman" w:hAnsi="Times New Roman"/>
          <w:color w:val="000000"/>
          <w:sz w:val="28"/>
          <w:szCs w:val="28"/>
        </w:rPr>
        <w:t>следует отметить, что</w:t>
      </w:r>
      <w:r>
        <w:rPr>
          <w:rFonts w:ascii="Times New Roman" w:hAnsi="Times New Roman"/>
          <w:color w:val="000000"/>
          <w:sz w:val="28"/>
          <w:szCs w:val="28"/>
        </w:rPr>
        <w:t xml:space="preserve"> мы стремимся использовать многочисленные способы работы с молодёжью. Остановимся на наиболее успешных на наш взгляд. В первую очередь мы поменяли формат мероприятий, ориентированных на данную категорию населения.</w:t>
      </w:r>
    </w:p>
    <w:p w:rsidR="00946294" w:rsidRPr="006C21D3" w:rsidRDefault="00946294" w:rsidP="00F105CE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Выигрышными считаем творческие и оригинальные разработки, направленные именно на молодёжную аудиторию, которые на первый взгляд не относятся к непосредственной музейной деятельности, но это ошибочно. Наиболее успешными считаем проекты, реализованные при поддержке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района, в том числе и финансовой.</w:t>
      </w:r>
    </w:p>
    <w:p w:rsidR="00946294" w:rsidRDefault="00946294" w:rsidP="00F105CE">
      <w:pPr>
        <w:spacing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/>
            <w:color w:val="000000"/>
            <w:sz w:val="28"/>
            <w:szCs w:val="28"/>
          </w:rPr>
          <w:t>2019 г</w:t>
        </w:r>
      </w:smartTag>
      <w:r>
        <w:rPr>
          <w:rFonts w:ascii="Times New Roman" w:hAnsi="Times New Roman"/>
          <w:color w:val="000000"/>
          <w:sz w:val="28"/>
          <w:szCs w:val="28"/>
        </w:rPr>
        <w:t>. нашим музеем был организован и проведён районный конкурс спортивного и интеллектуального ориентирования «Хроники Змеиного», приуроченный ко Дню молодёжи. Конкурс проводился в окрестностях города Сковородино</w:t>
      </w:r>
      <w:r w:rsidR="004559D7"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color w:val="000000"/>
          <w:sz w:val="28"/>
          <w:szCs w:val="28"/>
        </w:rPr>
        <w:t xml:space="preserve"> и к участию в нём допускались сформированные команды по 5 человек в возрасте от 20 до 40 лет. По правилам игры каждая команда должна была выполнить миссию, перемещаясь по городу по заданным точкам и решать интеллектуальные задачи на скорость: к</w:t>
      </w:r>
      <w:r>
        <w:rPr>
          <w:rFonts w:ascii="Times New Roman" w:hAnsi="Times New Roman"/>
          <w:sz w:val="28"/>
          <w:szCs w:val="28"/>
        </w:rPr>
        <w:t xml:space="preserve">уда именно бежать команды могли </w:t>
      </w:r>
      <w:r w:rsidRPr="004559D7">
        <w:rPr>
          <w:rFonts w:ascii="Times New Roman" w:hAnsi="Times New Roman"/>
          <w:sz w:val="28"/>
          <w:szCs w:val="28"/>
        </w:rPr>
        <w:t>при условии, если правильно разгадали послание агентов и выполнили все их требования</w:t>
      </w:r>
      <w:r w:rsidRPr="00F93329">
        <w:rPr>
          <w:rFonts w:ascii="Times New Roman" w:hAnsi="Times New Roman"/>
          <w:color w:val="0000FF"/>
          <w:sz w:val="28"/>
          <w:szCs w:val="28"/>
        </w:rPr>
        <w:t>.</w:t>
      </w:r>
      <w:r w:rsidRPr="00736A08">
        <w:rPr>
          <w:rFonts w:ascii="Times New Roman" w:hAnsi="Times New Roman"/>
          <w:sz w:val="28"/>
          <w:szCs w:val="28"/>
        </w:rPr>
        <w:t xml:space="preserve"> Прочитав задание</w:t>
      </w:r>
      <w:r>
        <w:rPr>
          <w:rFonts w:ascii="Times New Roman" w:hAnsi="Times New Roman"/>
          <w:sz w:val="28"/>
          <w:szCs w:val="28"/>
        </w:rPr>
        <w:t>, команда понимала куда бежать</w:t>
      </w:r>
      <w:r w:rsidRPr="00736A08">
        <w:rPr>
          <w:rFonts w:ascii="Times New Roman" w:hAnsi="Times New Roman"/>
          <w:sz w:val="28"/>
          <w:szCs w:val="28"/>
        </w:rPr>
        <w:t xml:space="preserve">. На каждой точке </w:t>
      </w:r>
      <w:r>
        <w:rPr>
          <w:rFonts w:ascii="Times New Roman" w:hAnsi="Times New Roman"/>
          <w:sz w:val="28"/>
          <w:szCs w:val="28"/>
        </w:rPr>
        <w:t>участников встречал</w:t>
      </w:r>
      <w:r w:rsidRPr="00736A08">
        <w:rPr>
          <w:rFonts w:ascii="Times New Roman" w:hAnsi="Times New Roman"/>
          <w:sz w:val="28"/>
          <w:szCs w:val="28"/>
        </w:rPr>
        <w:t xml:space="preserve"> агент, у которо</w:t>
      </w:r>
      <w:r>
        <w:rPr>
          <w:rFonts w:ascii="Times New Roman" w:hAnsi="Times New Roman"/>
          <w:sz w:val="28"/>
          <w:szCs w:val="28"/>
        </w:rPr>
        <w:t>го можно было</w:t>
      </w:r>
      <w:r w:rsidRPr="00736A08">
        <w:rPr>
          <w:rFonts w:ascii="Times New Roman" w:hAnsi="Times New Roman"/>
          <w:sz w:val="28"/>
          <w:szCs w:val="28"/>
        </w:rPr>
        <w:t xml:space="preserve"> получить следующее задание и направление.</w:t>
      </w:r>
      <w:r>
        <w:rPr>
          <w:rFonts w:ascii="Times New Roman" w:hAnsi="Times New Roman"/>
          <w:sz w:val="28"/>
          <w:szCs w:val="28"/>
        </w:rPr>
        <w:t xml:space="preserve"> Во время прохождения испытаний допускалось использование сети Интернет; звонки знакомым, помощь прохожих.</w:t>
      </w:r>
    </w:p>
    <w:p w:rsidR="00946294" w:rsidRDefault="00946294" w:rsidP="007F021E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В ходе соревнований победила та команда, которая быстрее всех выполнила свою миссию и финишировала, пройдя все спортивные и интеллектуальные испытания. Таким образом, нам удалось возродить интерес к спортивному ориентированию и восполнить знания в краеведческих и географических аспектах – ведь все интеллектуальные задачи были посвящены истории города. Кроме того, нам удалось организовать активный отдых молодёжи с пользой для ума и тела. Участие приняли команды, представленные от различных трудовых коллективов, что поспособствовало сплочению и воспитанию духа коллективизма во благо общего дела. Отметим так же, что участники команд </w:t>
      </w:r>
      <w:r w:rsidR="004559D7">
        <w:rPr>
          <w:rFonts w:ascii="Times New Roman" w:hAnsi="Times New Roman"/>
          <w:color w:val="000000"/>
          <w:sz w:val="28"/>
          <w:szCs w:val="28"/>
        </w:rPr>
        <w:t>проявили большой интерес к игре</w:t>
      </w:r>
      <w:r>
        <w:rPr>
          <w:rFonts w:ascii="Times New Roman" w:hAnsi="Times New Roman"/>
          <w:color w:val="000000"/>
          <w:sz w:val="28"/>
          <w:szCs w:val="28"/>
        </w:rPr>
        <w:t xml:space="preserve"> и чтобы наверняка справиться с заданиями лучше соперников, приходили на экскурсию в музей.</w:t>
      </w:r>
    </w:p>
    <w:p w:rsidR="00946294" w:rsidRDefault="00946294" w:rsidP="00631E1A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Ещё один конкурс для молодёжной аудитории назывался «Отрази эпоху в фото», направленный на обобщение знаний историко-культурных этапов развития нашей страны. Участники должны были отобразить временные и исторические отрезки посредством фотографии. Хотелось направить увлечения молодёжи, их творческое воображение и художественное образное мышление в нужное нам русло. Для участия в конкурсе необходимо было предоставить постановочные фотографии, которые отражали бы историческую эпоху, либо примечательный временной промежуток. Для этого необходимо было выделить отличительные черты и при помощи реквизита (предметов быта, одежды) сделать постановочное фото. Некоторые участники обращались в музей с просьбами предоставить реквизит для съёмок и воспользоваться интерьерными экспозициями. Большое количество экспонатов было ненавязчиво представлено широкой публике за счёт публикаций конкурсных фотографий в социальных сетях. Все музейные комнаты и школьные музеи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Сковородинского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распахнули свои двери в стремлении найти удачный реквизит. Всё это, хоть и своеобразно, но привлекло посетителей, как в наш музей, так и в школьные музеи. Мы рекомендовали следующие темы фотографий: «Древняя Русь», «Барыня-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крестьянка», «СССР», «Стиляги», «Красная Армия всех сильней», «Хиппи 1960-х», «Лихие 90-е», «Культура 2000-х», но участники могли выбрать и своё направление.</w:t>
      </w:r>
    </w:p>
    <w:p w:rsidR="00946294" w:rsidRPr="00E74C58" w:rsidRDefault="00946294" w:rsidP="00EF3E5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74C58">
        <w:rPr>
          <w:rFonts w:ascii="Times New Roman" w:hAnsi="Times New Roman"/>
          <w:color w:val="000000"/>
          <w:sz w:val="28"/>
          <w:szCs w:val="28"/>
        </w:rPr>
        <w:t>В заключении важно отметить, что по итогам проведенного опроса по способам привлечения молодежи в музей, мы можем сделать выводы и выделить самые успешные направления деятельности музея, в которые входит разработка креативных программ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46294" w:rsidRDefault="00946294" w:rsidP="00EF3E5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E74C58">
        <w:rPr>
          <w:rFonts w:ascii="Times New Roman" w:hAnsi="Times New Roman"/>
          <w:color w:val="000000"/>
          <w:sz w:val="28"/>
          <w:szCs w:val="28"/>
        </w:rPr>
        <w:t>Музей может являться основным источником получения реальной и легко воспринимаемой информации, если он будет соответствовать потребностям общества. Для этого необходимо не только изменение функционирования музея, внедрения информационных технологий, реорганизация сайтов, но и переосмысление музейной цели и задач в целом, создание программ, являющихся мотивом для посещения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[</w:t>
      </w:r>
      <w:r w:rsidRPr="009343C2">
        <w:rPr>
          <w:rFonts w:ascii="Times New Roman" w:hAnsi="Times New Roman"/>
          <w:sz w:val="28"/>
          <w:szCs w:val="28"/>
        </w:rPr>
        <w:t>2</w:t>
      </w:r>
      <w:r w:rsidRPr="009018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75A7A">
        <w:rPr>
          <w:rFonts w:ascii="Times New Roman" w:hAnsi="Times New Roman"/>
          <w:sz w:val="28"/>
          <w:szCs w:val="28"/>
        </w:rPr>
        <w:t>332-333</w:t>
      </w:r>
      <w:r>
        <w:rPr>
          <w:rFonts w:ascii="Times New Roman" w:hAnsi="Times New Roman"/>
          <w:sz w:val="28"/>
          <w:szCs w:val="28"/>
        </w:rPr>
        <w:t>]</w:t>
      </w:r>
      <w:r w:rsidRPr="00E74C58">
        <w:rPr>
          <w:rFonts w:ascii="Times New Roman" w:hAnsi="Times New Roman"/>
          <w:color w:val="000000"/>
          <w:sz w:val="28"/>
          <w:szCs w:val="28"/>
        </w:rPr>
        <w:t xml:space="preserve">. Только при соблюдении данных условий музеи могут рассчитывать на то, что молодежная аудитория не только увеличится в размерах, но и изменится качественно, так как в музей будут ходить не только по необходимости в рамках </w:t>
      </w:r>
      <w:r>
        <w:rPr>
          <w:rFonts w:ascii="Times New Roman" w:hAnsi="Times New Roman"/>
          <w:color w:val="000000"/>
          <w:sz w:val="28"/>
          <w:szCs w:val="28"/>
        </w:rPr>
        <w:t>образовательных программ,</w:t>
      </w:r>
      <w:r w:rsidRPr="00E74C58">
        <w:rPr>
          <w:rFonts w:ascii="Times New Roman" w:hAnsi="Times New Roman"/>
          <w:color w:val="000000"/>
          <w:sz w:val="28"/>
          <w:szCs w:val="28"/>
        </w:rPr>
        <w:t xml:space="preserve"> а по желанию и даже для развлечения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74C58">
        <w:rPr>
          <w:rFonts w:ascii="Times New Roman" w:hAnsi="Times New Roman"/>
          <w:color w:val="000000"/>
          <w:sz w:val="28"/>
          <w:szCs w:val="28"/>
        </w:rPr>
        <w:t>Потребности молодежи – это отражение потребностей общества</w:t>
      </w:r>
      <w:r>
        <w:rPr>
          <w:rFonts w:ascii="Times New Roman" w:hAnsi="Times New Roman"/>
          <w:sz w:val="28"/>
          <w:szCs w:val="28"/>
        </w:rPr>
        <w:t xml:space="preserve"> [</w:t>
      </w:r>
      <w:r w:rsidRPr="009343C2">
        <w:rPr>
          <w:rFonts w:ascii="Times New Roman" w:hAnsi="Times New Roman"/>
          <w:sz w:val="28"/>
          <w:szCs w:val="28"/>
        </w:rPr>
        <w:t>2</w:t>
      </w:r>
      <w:r w:rsidRPr="009018C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US"/>
        </w:rPr>
        <w:t>c</w:t>
      </w:r>
      <w:r>
        <w:rPr>
          <w:rFonts w:ascii="Times New Roman" w:hAnsi="Times New Roman"/>
          <w:sz w:val="28"/>
          <w:szCs w:val="28"/>
        </w:rPr>
        <w:t>. 330-332]</w:t>
      </w:r>
      <w:r w:rsidRPr="00E74C58">
        <w:rPr>
          <w:rFonts w:ascii="Times New Roman" w:hAnsi="Times New Roman"/>
          <w:color w:val="000000"/>
          <w:sz w:val="28"/>
          <w:szCs w:val="28"/>
        </w:rPr>
        <w:t>. </w:t>
      </w:r>
    </w:p>
    <w:p w:rsidR="006E0F18" w:rsidRDefault="006E0F18" w:rsidP="00EF3E5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46294" w:rsidRDefault="00182944" w:rsidP="00EF3E56">
      <w:pPr>
        <w:spacing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Литература</w:t>
      </w:r>
      <w:bookmarkStart w:id="0" w:name="_GoBack"/>
      <w:bookmarkEnd w:id="0"/>
    </w:p>
    <w:p w:rsidR="00946294" w:rsidRDefault="00946294" w:rsidP="0085516C">
      <w:pPr>
        <w:pStyle w:val="a8"/>
        <w:numPr>
          <w:ilvl w:val="0"/>
          <w:numId w:val="1"/>
        </w:numPr>
        <w:spacing w:before="150" w:beforeAutospacing="0" w:after="0" w:afterAutospacing="0" w:line="360" w:lineRule="auto"/>
        <w:ind w:left="0" w:firstLine="284"/>
        <w:textAlignment w:val="top"/>
        <w:rPr>
          <w:color w:val="000000"/>
          <w:sz w:val="28"/>
          <w:szCs w:val="28"/>
        </w:rPr>
      </w:pPr>
      <w:proofErr w:type="spellStart"/>
      <w:r w:rsidRPr="0085516C">
        <w:rPr>
          <w:color w:val="000000"/>
          <w:sz w:val="28"/>
          <w:szCs w:val="28"/>
        </w:rPr>
        <w:t>Девятко</w:t>
      </w:r>
      <w:proofErr w:type="spellEnd"/>
      <w:r w:rsidRPr="0085516C">
        <w:rPr>
          <w:color w:val="000000"/>
          <w:sz w:val="28"/>
          <w:szCs w:val="28"/>
        </w:rPr>
        <w:t xml:space="preserve"> И.Ф. Методы социологического исследования. 2-е изд., исп. М.: Кн. дом «Университет», 2006. С. 211</w:t>
      </w:r>
      <w:r>
        <w:rPr>
          <w:color w:val="000000"/>
          <w:sz w:val="28"/>
          <w:szCs w:val="28"/>
        </w:rPr>
        <w:t>-</w:t>
      </w:r>
      <w:r w:rsidRPr="0085516C">
        <w:rPr>
          <w:color w:val="000000"/>
          <w:sz w:val="28"/>
          <w:szCs w:val="28"/>
        </w:rPr>
        <w:t>218.</w:t>
      </w:r>
    </w:p>
    <w:p w:rsidR="00946294" w:rsidRPr="0085516C" w:rsidRDefault="00946294" w:rsidP="0085516C">
      <w:pPr>
        <w:pStyle w:val="a8"/>
        <w:numPr>
          <w:ilvl w:val="0"/>
          <w:numId w:val="1"/>
        </w:numPr>
        <w:spacing w:before="150" w:beforeAutospacing="0" w:after="0" w:afterAutospacing="0" w:line="360" w:lineRule="auto"/>
        <w:ind w:left="0" w:firstLine="284"/>
        <w:textAlignment w:val="top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Занина</w:t>
      </w:r>
      <w:proofErr w:type="spellEnd"/>
      <w:r>
        <w:rPr>
          <w:color w:val="000000"/>
          <w:sz w:val="28"/>
          <w:szCs w:val="28"/>
        </w:rPr>
        <w:t xml:space="preserve"> Е. О. Культурно-просветительская деятельность музеев: формы осуществления и перспективы // Молодой учёный. 2017. №46. С. 330-333.</w:t>
      </w:r>
    </w:p>
    <w:p w:rsidR="00946294" w:rsidRPr="00605346" w:rsidRDefault="00946294" w:rsidP="0085516C">
      <w:pPr>
        <w:pStyle w:val="a7"/>
        <w:spacing w:line="36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946294" w:rsidRPr="00B35ACC" w:rsidRDefault="00946294" w:rsidP="00B35AC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46294" w:rsidRPr="00B35ACC" w:rsidSect="00F412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7D4" w:rsidRDefault="006A37D4" w:rsidP="002F726D">
      <w:pPr>
        <w:spacing w:after="0" w:line="240" w:lineRule="auto"/>
      </w:pPr>
      <w:r>
        <w:separator/>
      </w:r>
    </w:p>
  </w:endnote>
  <w:endnote w:type="continuationSeparator" w:id="0">
    <w:p w:rsidR="006A37D4" w:rsidRDefault="006A37D4" w:rsidP="002F7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ans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6294" w:rsidRDefault="00C86281">
    <w:pPr>
      <w:pStyle w:val="a5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5124B3">
      <w:rPr>
        <w:noProof/>
      </w:rPr>
      <w:t>4</w:t>
    </w:r>
    <w:r>
      <w:rPr>
        <w:noProof/>
      </w:rPr>
      <w:fldChar w:fldCharType="end"/>
    </w:r>
  </w:p>
  <w:p w:rsidR="00946294" w:rsidRDefault="0094629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7D4" w:rsidRDefault="006A37D4" w:rsidP="002F726D">
      <w:pPr>
        <w:spacing w:after="0" w:line="240" w:lineRule="auto"/>
      </w:pPr>
      <w:r>
        <w:separator/>
      </w:r>
    </w:p>
  </w:footnote>
  <w:footnote w:type="continuationSeparator" w:id="0">
    <w:p w:rsidR="006A37D4" w:rsidRDefault="006A37D4" w:rsidP="002F72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21A13"/>
    <w:multiLevelType w:val="hybridMultilevel"/>
    <w:tmpl w:val="25A2FC5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C5D"/>
    <w:rsid w:val="00060BE2"/>
    <w:rsid w:val="00093F66"/>
    <w:rsid w:val="000C2378"/>
    <w:rsid w:val="000E7EA0"/>
    <w:rsid w:val="001534B9"/>
    <w:rsid w:val="00182944"/>
    <w:rsid w:val="001846DE"/>
    <w:rsid w:val="0020725E"/>
    <w:rsid w:val="0026789F"/>
    <w:rsid w:val="002B2021"/>
    <w:rsid w:val="002C1A7F"/>
    <w:rsid w:val="002E1EB3"/>
    <w:rsid w:val="002F726D"/>
    <w:rsid w:val="00312E38"/>
    <w:rsid w:val="00375D36"/>
    <w:rsid w:val="00386BA2"/>
    <w:rsid w:val="003B70E6"/>
    <w:rsid w:val="003F2673"/>
    <w:rsid w:val="004138B3"/>
    <w:rsid w:val="004559D7"/>
    <w:rsid w:val="004C167C"/>
    <w:rsid w:val="005041A2"/>
    <w:rsid w:val="005124B3"/>
    <w:rsid w:val="00542422"/>
    <w:rsid w:val="00543D1B"/>
    <w:rsid w:val="005B30CC"/>
    <w:rsid w:val="005C29AB"/>
    <w:rsid w:val="00605346"/>
    <w:rsid w:val="00616C0F"/>
    <w:rsid w:val="00631E1A"/>
    <w:rsid w:val="00634A69"/>
    <w:rsid w:val="006440BA"/>
    <w:rsid w:val="006515B1"/>
    <w:rsid w:val="0068089B"/>
    <w:rsid w:val="006A37D4"/>
    <w:rsid w:val="006C21D3"/>
    <w:rsid w:val="006C6551"/>
    <w:rsid w:val="006E0F18"/>
    <w:rsid w:val="007120CF"/>
    <w:rsid w:val="00717484"/>
    <w:rsid w:val="00736A08"/>
    <w:rsid w:val="007D01B3"/>
    <w:rsid w:val="007F021E"/>
    <w:rsid w:val="007F2321"/>
    <w:rsid w:val="0082232D"/>
    <w:rsid w:val="0085516C"/>
    <w:rsid w:val="00863995"/>
    <w:rsid w:val="00875A7A"/>
    <w:rsid w:val="00883B68"/>
    <w:rsid w:val="008B6216"/>
    <w:rsid w:val="008E31E0"/>
    <w:rsid w:val="009018C4"/>
    <w:rsid w:val="009176DB"/>
    <w:rsid w:val="009208E0"/>
    <w:rsid w:val="009343C2"/>
    <w:rsid w:val="00940C5B"/>
    <w:rsid w:val="00946294"/>
    <w:rsid w:val="00991F3F"/>
    <w:rsid w:val="009C0422"/>
    <w:rsid w:val="009F4169"/>
    <w:rsid w:val="00A4742D"/>
    <w:rsid w:val="00A7197F"/>
    <w:rsid w:val="00A779A0"/>
    <w:rsid w:val="00AB3222"/>
    <w:rsid w:val="00AC35C4"/>
    <w:rsid w:val="00AE5D55"/>
    <w:rsid w:val="00B06FBA"/>
    <w:rsid w:val="00B077B9"/>
    <w:rsid w:val="00B35ACC"/>
    <w:rsid w:val="00B96DD0"/>
    <w:rsid w:val="00BB4EE4"/>
    <w:rsid w:val="00C157B8"/>
    <w:rsid w:val="00C4407C"/>
    <w:rsid w:val="00C86281"/>
    <w:rsid w:val="00CF619C"/>
    <w:rsid w:val="00CF6F1D"/>
    <w:rsid w:val="00D15012"/>
    <w:rsid w:val="00D83C12"/>
    <w:rsid w:val="00DC5C5D"/>
    <w:rsid w:val="00DD4880"/>
    <w:rsid w:val="00E43EB5"/>
    <w:rsid w:val="00E50A62"/>
    <w:rsid w:val="00E74C58"/>
    <w:rsid w:val="00E97EA8"/>
    <w:rsid w:val="00EA3210"/>
    <w:rsid w:val="00EF3E56"/>
    <w:rsid w:val="00F062A5"/>
    <w:rsid w:val="00F105CE"/>
    <w:rsid w:val="00F41276"/>
    <w:rsid w:val="00F73B87"/>
    <w:rsid w:val="00F93329"/>
    <w:rsid w:val="00FD241E"/>
    <w:rsid w:val="00FD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73E225E-0314-4757-9B48-C775F297E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127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2F726D"/>
    <w:rPr>
      <w:rFonts w:cs="Times New Roman"/>
    </w:rPr>
  </w:style>
  <w:style w:type="paragraph" w:styleId="a5">
    <w:name w:val="footer"/>
    <w:basedOn w:val="a"/>
    <w:link w:val="a6"/>
    <w:uiPriority w:val="99"/>
    <w:rsid w:val="002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2F726D"/>
    <w:rPr>
      <w:rFonts w:cs="Times New Roman"/>
    </w:rPr>
  </w:style>
  <w:style w:type="paragraph" w:styleId="a7">
    <w:name w:val="List Paragraph"/>
    <w:basedOn w:val="a"/>
    <w:uiPriority w:val="99"/>
    <w:qFormat/>
    <w:rsid w:val="00605346"/>
    <w:pPr>
      <w:ind w:left="720"/>
      <w:contextualSpacing/>
    </w:pPr>
  </w:style>
  <w:style w:type="paragraph" w:styleId="a8">
    <w:name w:val="Normal (Web)"/>
    <w:basedOn w:val="a"/>
    <w:uiPriority w:val="99"/>
    <w:semiHidden/>
    <w:rsid w:val="008551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uiPriority w:val="99"/>
    <w:rsid w:val="0085516C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970</Words>
  <Characters>5532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6490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Инна</cp:lastModifiedBy>
  <cp:revision>4</cp:revision>
  <dcterms:created xsi:type="dcterms:W3CDTF">2020-04-06T11:22:00Z</dcterms:created>
  <dcterms:modified xsi:type="dcterms:W3CDTF">2020-04-11T07:49:00Z</dcterms:modified>
</cp:coreProperties>
</file>